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18" w:rsidRPr="00990518" w:rsidRDefault="00990518" w:rsidP="00990518">
      <w:pPr>
        <w:keepNext/>
        <w:spacing w:after="0"/>
        <w:jc w:val="center"/>
        <w:outlineLvl w:val="2"/>
        <w:rPr>
          <w:rFonts w:eastAsia="Times New Roman" w:cs="Times New Roman"/>
          <w:b/>
          <w:bCs/>
          <w:sz w:val="24"/>
          <w:szCs w:val="24"/>
        </w:rPr>
      </w:pPr>
      <w:r w:rsidRPr="00990518">
        <w:rPr>
          <w:rFonts w:eastAsia="Times New Roman" w:cs="Times New Roman"/>
          <w:b/>
          <w:bCs/>
          <w:sz w:val="24"/>
          <w:szCs w:val="24"/>
        </w:rPr>
        <w:t>OUTLINE JOB DESCRIPTION – MANUAL WORKERS</w:t>
      </w:r>
    </w:p>
    <w:p w:rsidR="00990518" w:rsidRPr="00990518" w:rsidRDefault="00990518" w:rsidP="00990518">
      <w:pPr>
        <w:spacing w:after="0"/>
        <w:rPr>
          <w:rFonts w:eastAsia="Times New Roman" w:cs="Times New Roman"/>
          <w:sz w:val="24"/>
          <w:szCs w:val="24"/>
        </w:rPr>
      </w:pPr>
    </w:p>
    <w:p w:rsidR="00990518" w:rsidRPr="00990518" w:rsidRDefault="00990518" w:rsidP="00990518">
      <w:pPr>
        <w:spacing w:after="0"/>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gridCol w:w="528"/>
        <w:gridCol w:w="4554"/>
      </w:tblGrid>
      <w:tr w:rsidR="00990518" w:rsidRPr="00990518" w:rsidTr="00347129">
        <w:trPr>
          <w:trHeight w:val="540"/>
        </w:trPr>
        <w:tc>
          <w:tcPr>
            <w:tcW w:w="4608" w:type="dxa"/>
            <w:tcBorders>
              <w:top w:val="single" w:sz="4" w:space="0" w:color="auto"/>
              <w:left w:val="single" w:sz="4" w:space="0" w:color="auto"/>
              <w:bottom w:val="single" w:sz="4" w:space="0" w:color="auto"/>
              <w:right w:val="single" w:sz="4" w:space="0" w:color="auto"/>
            </w:tcBorders>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 xml:space="preserve">JOB TITLE: Support Worker – Visual Impairment </w:t>
            </w:r>
          </w:p>
        </w:tc>
        <w:tc>
          <w:tcPr>
            <w:tcW w:w="540" w:type="dxa"/>
            <w:tcBorders>
              <w:top w:val="nil"/>
              <w:left w:val="single" w:sz="4" w:space="0" w:color="auto"/>
              <w:bottom w:val="nil"/>
              <w:right w:val="single" w:sz="4" w:space="0" w:color="auto"/>
            </w:tcBorders>
          </w:tcPr>
          <w:p w:rsidR="00990518" w:rsidRPr="00990518" w:rsidRDefault="00990518" w:rsidP="00990518">
            <w:pPr>
              <w:spacing w:after="0"/>
              <w:rPr>
                <w:rFonts w:eastAsia="Times New Roman" w:cs="Times New Roman"/>
                <w:sz w:val="24"/>
                <w:szCs w:val="24"/>
              </w:rPr>
            </w:pPr>
          </w:p>
        </w:tc>
        <w:tc>
          <w:tcPr>
            <w:tcW w:w="4670" w:type="dxa"/>
            <w:tcBorders>
              <w:left w:val="single" w:sz="4" w:space="0" w:color="auto"/>
              <w:bottom w:val="single" w:sz="4" w:space="0" w:color="auto"/>
            </w:tcBorders>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 xml:space="preserve">SECTION:  </w:t>
            </w:r>
          </w:p>
        </w:tc>
      </w:tr>
      <w:tr w:rsidR="00990518" w:rsidRPr="00990518" w:rsidTr="00347129">
        <w:trPr>
          <w:trHeight w:val="540"/>
        </w:trPr>
        <w:tc>
          <w:tcPr>
            <w:tcW w:w="4608" w:type="dxa"/>
            <w:tcBorders>
              <w:top w:val="single" w:sz="4" w:space="0" w:color="auto"/>
              <w:right w:val="single" w:sz="4" w:space="0" w:color="auto"/>
            </w:tcBorders>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 xml:space="preserve">DEPARTMENT: </w:t>
            </w:r>
          </w:p>
          <w:p w:rsidR="00990518" w:rsidRPr="00990518" w:rsidRDefault="00990518" w:rsidP="00990518">
            <w:pPr>
              <w:spacing w:after="0"/>
              <w:rPr>
                <w:rFonts w:eastAsia="Times New Roman" w:cs="Times New Roman"/>
                <w:b/>
                <w:bCs/>
                <w:sz w:val="24"/>
                <w:szCs w:val="24"/>
              </w:rPr>
            </w:pPr>
          </w:p>
        </w:tc>
        <w:tc>
          <w:tcPr>
            <w:tcW w:w="540" w:type="dxa"/>
            <w:tcBorders>
              <w:top w:val="nil"/>
              <w:left w:val="single" w:sz="4" w:space="0" w:color="auto"/>
              <w:bottom w:val="nil"/>
              <w:right w:val="single" w:sz="4" w:space="0" w:color="auto"/>
            </w:tcBorders>
          </w:tcPr>
          <w:p w:rsidR="00990518" w:rsidRPr="00990518" w:rsidRDefault="00990518" w:rsidP="00990518">
            <w:pPr>
              <w:spacing w:after="0"/>
              <w:rPr>
                <w:rFonts w:eastAsia="Times New Roman" w:cs="Times New Roman"/>
                <w:sz w:val="24"/>
                <w:szCs w:val="24"/>
              </w:rPr>
            </w:pPr>
          </w:p>
        </w:tc>
        <w:tc>
          <w:tcPr>
            <w:tcW w:w="4670" w:type="dxa"/>
            <w:tcBorders>
              <w:left w:val="single" w:sz="4" w:space="0" w:color="auto"/>
            </w:tcBorders>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 xml:space="preserve">LOCATION: </w:t>
            </w:r>
          </w:p>
        </w:tc>
      </w:tr>
    </w:tbl>
    <w:p w:rsidR="00990518" w:rsidRPr="00990518" w:rsidRDefault="00990518" w:rsidP="00990518">
      <w:pPr>
        <w:spacing w:after="0"/>
        <w:rPr>
          <w:rFonts w:eastAsia="Times New Roman" w:cs="Times New Roman"/>
          <w:sz w:val="24"/>
          <w:szCs w:val="24"/>
        </w:rPr>
      </w:pPr>
    </w:p>
    <w:p w:rsidR="00990518" w:rsidRPr="00990518" w:rsidRDefault="00990518" w:rsidP="00990518">
      <w:pPr>
        <w:spacing w:after="0"/>
        <w:jc w:val="center"/>
        <w:rPr>
          <w:rFonts w:eastAsia="Times New Roman" w:cs="Times New Roman"/>
          <w:b/>
          <w:bCs/>
          <w:sz w:val="24"/>
          <w:szCs w:val="24"/>
        </w:rPr>
      </w:pPr>
    </w:p>
    <w:p w:rsidR="00990518" w:rsidRPr="00990518" w:rsidRDefault="00990518" w:rsidP="00990518">
      <w:pPr>
        <w:spacing w:after="0"/>
        <w:rPr>
          <w:rFonts w:eastAsia="Times New Roman" w:cs="Times New Roman"/>
          <w:sz w:val="24"/>
          <w:szCs w:val="24"/>
        </w:rPr>
      </w:pPr>
      <w:r w:rsidRPr="00990518">
        <w:rPr>
          <w:rFonts w:eastAsia="Times New Roman" w:cs="Times New Roman"/>
          <w:sz w:val="24"/>
          <w:szCs w:val="24"/>
        </w:rPr>
        <w:t>This document has been prepared in a joint exercise between Management and Trade Union representatives.</w:t>
      </w:r>
    </w:p>
    <w:p w:rsidR="00990518" w:rsidRPr="00990518" w:rsidRDefault="00990518" w:rsidP="00990518">
      <w:pPr>
        <w:spacing w:after="0"/>
        <w:rPr>
          <w:rFonts w:eastAsia="Times New Roman" w:cs="Times New Roman"/>
          <w:sz w:val="24"/>
          <w:szCs w:val="24"/>
        </w:rPr>
      </w:pPr>
    </w:p>
    <w:p w:rsidR="00990518" w:rsidRPr="00990518" w:rsidRDefault="00990518" w:rsidP="00990518">
      <w:pPr>
        <w:spacing w:after="0"/>
        <w:rPr>
          <w:rFonts w:eastAsia="Times New Roman" w:cs="Times New Roman"/>
          <w:b/>
          <w:bCs/>
          <w:sz w:val="24"/>
          <w:szCs w:val="24"/>
        </w:rPr>
      </w:pPr>
      <w:r w:rsidRPr="00990518">
        <w:rPr>
          <w:rFonts w:eastAsia="Times New Roman" w:cs="Times New Roman"/>
          <w:sz w:val="24"/>
          <w:szCs w:val="24"/>
        </w:rPr>
        <w:t>It has been agreed as a reasonable record of the duties and responsibilities of the job described. It is recognised that broad headings have been used and assumes that the usual associated tasks and routines are included.</w:t>
      </w:r>
      <w:r w:rsidRPr="00990518">
        <w:rPr>
          <w:rFonts w:eastAsia="Times New Roman" w:cs="Times New Roman"/>
          <w:b/>
          <w:bCs/>
          <w:sz w:val="24"/>
          <w:szCs w:val="24"/>
        </w:rPr>
        <w:t xml:space="preserve"> </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1"/>
        </w:numPr>
        <w:spacing w:after="0"/>
        <w:rPr>
          <w:rFonts w:eastAsia="Times New Roman" w:cs="Times New Roman"/>
          <w:b/>
          <w:bCs/>
          <w:sz w:val="24"/>
          <w:szCs w:val="24"/>
        </w:rPr>
      </w:pPr>
      <w:r w:rsidRPr="00990518">
        <w:rPr>
          <w:rFonts w:eastAsia="Times New Roman" w:cs="Times New Roman"/>
          <w:b/>
          <w:bCs/>
          <w:sz w:val="24"/>
          <w:szCs w:val="24"/>
        </w:rPr>
        <w:t>PRIME OBJECTIVES OF THE JOB:</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To provide support and assistance to enable the Rehabilitation Officer (RO) to carry out their duties in accordance with their contract in particular.</w:t>
      </w:r>
    </w:p>
    <w:p w:rsidR="00990518" w:rsidRPr="00990518" w:rsidRDefault="00990518" w:rsidP="00990518">
      <w:pPr>
        <w:tabs>
          <w:tab w:val="left" w:pos="-720"/>
        </w:tabs>
        <w:suppressAutoHyphens/>
        <w:spacing w:after="0"/>
        <w:jc w:val="both"/>
        <w:rPr>
          <w:rFonts w:eastAsia="Times New Roman" w:cs="Times New Roman"/>
          <w:sz w:val="24"/>
          <w:szCs w:val="24"/>
        </w:rPr>
      </w:pP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1"/>
        </w:numPr>
        <w:spacing w:after="0"/>
        <w:rPr>
          <w:rFonts w:eastAsia="Times New Roman" w:cs="Times New Roman"/>
          <w:b/>
          <w:bCs/>
          <w:sz w:val="24"/>
          <w:szCs w:val="24"/>
        </w:rPr>
      </w:pPr>
      <w:r w:rsidRPr="00990518">
        <w:rPr>
          <w:rFonts w:eastAsia="Times New Roman" w:cs="Times New Roman"/>
          <w:b/>
          <w:bCs/>
          <w:sz w:val="24"/>
          <w:szCs w:val="24"/>
        </w:rPr>
        <w:t>SKILLS:</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tabs>
          <w:tab w:val="left" w:pos="-720"/>
        </w:tabs>
        <w:suppressAutoHyphens/>
        <w:spacing w:after="210"/>
        <w:rPr>
          <w:rFonts w:eastAsia="Times New Roman" w:cs="Times New Roman"/>
          <w:sz w:val="24"/>
          <w:szCs w:val="24"/>
        </w:rPr>
      </w:pPr>
      <w:r w:rsidRPr="00990518">
        <w:rPr>
          <w:rFonts w:eastAsia="Times New Roman" w:cs="Times New Roman"/>
          <w:sz w:val="24"/>
          <w:szCs w:val="24"/>
        </w:rPr>
        <w:t>The ability to communicate effectively including good written communication skills.</w:t>
      </w:r>
    </w:p>
    <w:p w:rsidR="00990518" w:rsidRPr="00990518" w:rsidRDefault="00990518" w:rsidP="00990518">
      <w:pPr>
        <w:tabs>
          <w:tab w:val="left" w:pos="-720"/>
        </w:tabs>
        <w:suppressAutoHyphens/>
        <w:spacing w:after="210"/>
        <w:rPr>
          <w:rFonts w:eastAsia="Times New Roman" w:cs="Times New Roman"/>
          <w:sz w:val="24"/>
          <w:szCs w:val="24"/>
        </w:rPr>
      </w:pPr>
      <w:r w:rsidRPr="00990518">
        <w:rPr>
          <w:rFonts w:eastAsia="Times New Roman" w:cs="Times New Roman"/>
          <w:sz w:val="24"/>
          <w:szCs w:val="24"/>
        </w:rPr>
        <w:t xml:space="preserve">The ability to establish good working relationships with professionals, service users and their </w:t>
      </w:r>
      <w:proofErr w:type="spellStart"/>
      <w:r w:rsidRPr="00990518">
        <w:rPr>
          <w:rFonts w:eastAsia="Times New Roman" w:cs="Times New Roman"/>
          <w:sz w:val="24"/>
          <w:szCs w:val="24"/>
        </w:rPr>
        <w:t>carers</w:t>
      </w:r>
      <w:proofErr w:type="spellEnd"/>
      <w:r w:rsidRPr="00990518">
        <w:rPr>
          <w:rFonts w:eastAsia="Times New Roman" w:cs="Times New Roman"/>
          <w:sz w:val="24"/>
          <w:szCs w:val="24"/>
        </w:rPr>
        <w:t xml:space="preserve"> and with people from a range of social, cultural and ethnical backgrounds. </w:t>
      </w:r>
    </w:p>
    <w:p w:rsidR="00990518" w:rsidRPr="00990518" w:rsidRDefault="00990518" w:rsidP="00990518">
      <w:pPr>
        <w:tabs>
          <w:tab w:val="left" w:pos="-720"/>
        </w:tabs>
        <w:suppressAutoHyphens/>
        <w:spacing w:after="210"/>
        <w:rPr>
          <w:rFonts w:eastAsia="Times New Roman" w:cs="Times New Roman"/>
          <w:sz w:val="24"/>
          <w:szCs w:val="24"/>
        </w:rPr>
      </w:pPr>
      <w:r w:rsidRPr="00990518">
        <w:rPr>
          <w:rFonts w:eastAsia="Times New Roman" w:cs="Times New Roman"/>
          <w:sz w:val="24"/>
          <w:szCs w:val="24"/>
        </w:rPr>
        <w:t>The ability to work in a supportive capacity without talking over the role of the Lead Officer.</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1"/>
        </w:numPr>
        <w:spacing w:after="0"/>
        <w:rPr>
          <w:rFonts w:eastAsia="Times New Roman" w:cs="Times New Roman"/>
          <w:b/>
          <w:bCs/>
          <w:sz w:val="24"/>
          <w:szCs w:val="24"/>
        </w:rPr>
      </w:pPr>
      <w:r w:rsidRPr="00990518">
        <w:rPr>
          <w:rFonts w:eastAsia="Times New Roman" w:cs="Times New Roman"/>
          <w:b/>
          <w:bCs/>
          <w:sz w:val="24"/>
          <w:szCs w:val="24"/>
        </w:rPr>
        <w:t>RESPONSIBILITY FOR PEOPLE:</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 xml:space="preserve">No direct line management responsibilities but may be required to provide advice and </w:t>
      </w:r>
      <w:proofErr w:type="gramStart"/>
      <w:r w:rsidRPr="00990518">
        <w:rPr>
          <w:rFonts w:eastAsia="Times New Roman" w:cs="Times New Roman"/>
          <w:bCs/>
          <w:sz w:val="24"/>
          <w:szCs w:val="24"/>
        </w:rPr>
        <w:t>guidance</w:t>
      </w:r>
      <w:proofErr w:type="gramEnd"/>
      <w:r w:rsidRPr="00990518">
        <w:rPr>
          <w:rFonts w:eastAsia="Times New Roman" w:cs="Times New Roman"/>
          <w:bCs/>
          <w:sz w:val="24"/>
          <w:szCs w:val="24"/>
        </w:rPr>
        <w:t xml:space="preserve"> to new starters or temporary staff assigned to the team.</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2"/>
        </w:numPr>
        <w:spacing w:after="0"/>
        <w:rPr>
          <w:rFonts w:eastAsia="Times New Roman" w:cs="Times New Roman"/>
          <w:b/>
          <w:bCs/>
          <w:sz w:val="24"/>
          <w:szCs w:val="24"/>
        </w:rPr>
      </w:pPr>
      <w:r w:rsidRPr="00990518">
        <w:rPr>
          <w:rFonts w:eastAsia="Times New Roman" w:cs="Times New Roman"/>
          <w:b/>
          <w:bCs/>
          <w:sz w:val="24"/>
          <w:szCs w:val="24"/>
        </w:rPr>
        <w:t>RESPONSIBILITY FOR RESOURCES:</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Basic responsibility for equipment.</w:t>
      </w: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To ensure vehicle is registered for business purposes.</w:t>
      </w:r>
    </w:p>
    <w:p w:rsidR="00990518" w:rsidRPr="00990518" w:rsidRDefault="00990518" w:rsidP="00990518">
      <w:pPr>
        <w:spacing w:after="0"/>
        <w:rPr>
          <w:rFonts w:eastAsia="Times New Roman" w:cs="Times New Roman"/>
          <w:bCs/>
          <w:sz w:val="24"/>
          <w:szCs w:val="24"/>
        </w:rPr>
      </w:pP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2"/>
        </w:numPr>
        <w:spacing w:after="0"/>
        <w:rPr>
          <w:rFonts w:eastAsia="Times New Roman" w:cs="Times New Roman"/>
          <w:b/>
          <w:bCs/>
          <w:sz w:val="24"/>
          <w:szCs w:val="24"/>
        </w:rPr>
      </w:pPr>
      <w:r w:rsidRPr="00990518">
        <w:rPr>
          <w:rFonts w:eastAsia="Times New Roman" w:cs="Times New Roman"/>
          <w:b/>
          <w:bCs/>
          <w:sz w:val="24"/>
          <w:szCs w:val="24"/>
        </w:rPr>
        <w:t>SUPERVISORY RESPONSIBILITIES:</w:t>
      </w: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No direct supervisory responsibilities</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2"/>
        </w:numPr>
        <w:spacing w:after="0"/>
        <w:rPr>
          <w:rFonts w:eastAsia="Times New Roman" w:cs="Times New Roman"/>
          <w:b/>
          <w:bCs/>
          <w:sz w:val="24"/>
          <w:szCs w:val="24"/>
        </w:rPr>
      </w:pPr>
      <w:r w:rsidRPr="00990518">
        <w:rPr>
          <w:rFonts w:eastAsia="Times New Roman" w:cs="Times New Roman"/>
          <w:b/>
          <w:bCs/>
          <w:sz w:val="24"/>
          <w:szCs w:val="24"/>
        </w:rPr>
        <w:t>INITIATIVE:</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 xml:space="preserve">To be able to work on own initiative </w:t>
      </w:r>
    </w:p>
    <w:p w:rsidR="00990518" w:rsidRPr="00990518" w:rsidRDefault="00990518" w:rsidP="00990518">
      <w:pPr>
        <w:spacing w:after="0"/>
        <w:rPr>
          <w:rFonts w:eastAsia="Times New Roman" w:cs="Times New Roman"/>
          <w:bCs/>
          <w:sz w:val="24"/>
          <w:szCs w:val="24"/>
        </w:rPr>
      </w:pP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2"/>
        </w:numPr>
        <w:spacing w:after="0"/>
        <w:rPr>
          <w:rFonts w:eastAsia="Times New Roman" w:cs="Times New Roman"/>
          <w:b/>
          <w:bCs/>
          <w:sz w:val="24"/>
          <w:szCs w:val="24"/>
        </w:rPr>
      </w:pPr>
      <w:r w:rsidRPr="00990518">
        <w:rPr>
          <w:rFonts w:eastAsia="Times New Roman" w:cs="Times New Roman"/>
          <w:b/>
          <w:bCs/>
          <w:sz w:val="24"/>
          <w:szCs w:val="24"/>
        </w:rPr>
        <w:t>MENTAL EFFORT:</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Processing of paperwork related to the role of the worker.</w:t>
      </w: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Use of computer programmes.</w:t>
      </w:r>
    </w:p>
    <w:p w:rsidR="00990518" w:rsidRPr="00990518" w:rsidRDefault="00990518" w:rsidP="00990518">
      <w:pPr>
        <w:spacing w:after="0"/>
        <w:rPr>
          <w:rFonts w:eastAsia="Times New Roman" w:cs="Times New Roman"/>
          <w:bCs/>
          <w:sz w:val="24"/>
          <w:szCs w:val="24"/>
        </w:rPr>
      </w:pPr>
    </w:p>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2"/>
        </w:numPr>
        <w:spacing w:after="0"/>
        <w:rPr>
          <w:rFonts w:eastAsia="Times New Roman" w:cs="Times New Roman"/>
          <w:b/>
          <w:bCs/>
          <w:sz w:val="24"/>
          <w:szCs w:val="24"/>
        </w:rPr>
      </w:pPr>
      <w:r w:rsidRPr="00990518">
        <w:rPr>
          <w:rFonts w:eastAsia="Times New Roman" w:cs="Times New Roman"/>
          <w:b/>
          <w:bCs/>
          <w:sz w:val="24"/>
          <w:szCs w:val="24"/>
        </w:rPr>
        <w:t>PHYSICAL EFFORT:</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Driving around, carry of equipment (weight limit)</w:t>
      </w: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Required to have a certain level of fitness as there will be a certain amount of walking.</w:t>
      </w:r>
    </w:p>
    <w:p w:rsidR="00990518" w:rsidRPr="00990518" w:rsidRDefault="00990518" w:rsidP="00990518">
      <w:pPr>
        <w:spacing w:after="0"/>
        <w:rPr>
          <w:rFonts w:eastAsia="Times New Roman" w:cs="Times New Roman"/>
          <w:bCs/>
          <w:sz w:val="24"/>
          <w:szCs w:val="24"/>
        </w:rPr>
      </w:pPr>
    </w:p>
    <w:p w:rsidR="00990518" w:rsidRPr="00990518" w:rsidRDefault="00990518" w:rsidP="00990518">
      <w:pPr>
        <w:numPr>
          <w:ilvl w:val="0"/>
          <w:numId w:val="2"/>
        </w:numPr>
        <w:spacing w:after="0"/>
        <w:rPr>
          <w:rFonts w:eastAsia="Times New Roman" w:cs="Times New Roman"/>
          <w:b/>
          <w:bCs/>
          <w:sz w:val="24"/>
          <w:szCs w:val="24"/>
        </w:rPr>
      </w:pPr>
      <w:r w:rsidRPr="00990518">
        <w:rPr>
          <w:rFonts w:eastAsia="Times New Roman" w:cs="Times New Roman"/>
          <w:b/>
          <w:bCs/>
          <w:sz w:val="24"/>
          <w:szCs w:val="24"/>
        </w:rPr>
        <w:t>WORKING CONDITIONS:</w:t>
      </w:r>
    </w:p>
    <w:p w:rsidR="00990518" w:rsidRPr="00990518" w:rsidRDefault="00990518" w:rsidP="00990518">
      <w:pPr>
        <w:spacing w:after="0"/>
        <w:rPr>
          <w:rFonts w:eastAsia="Times New Roman" w:cs="Times New Roman"/>
          <w:b/>
          <w:bCs/>
          <w:sz w:val="24"/>
          <w:szCs w:val="24"/>
        </w:rPr>
      </w:pP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Working away from base</w:t>
      </w: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 xml:space="preserve">Required to work in varied environments, including service </w:t>
      </w:r>
      <w:proofErr w:type="gramStart"/>
      <w:r w:rsidRPr="00990518">
        <w:rPr>
          <w:rFonts w:eastAsia="Times New Roman" w:cs="Times New Roman"/>
          <w:bCs/>
          <w:sz w:val="24"/>
          <w:szCs w:val="24"/>
        </w:rPr>
        <w:t>users</w:t>
      </w:r>
      <w:proofErr w:type="gramEnd"/>
      <w:r w:rsidRPr="00990518">
        <w:rPr>
          <w:rFonts w:eastAsia="Times New Roman" w:cs="Times New Roman"/>
          <w:bCs/>
          <w:sz w:val="24"/>
          <w:szCs w:val="24"/>
        </w:rPr>
        <w:t xml:space="preserve"> homes and city centre environments.</w:t>
      </w:r>
    </w:p>
    <w:p w:rsidR="00990518" w:rsidRPr="00990518" w:rsidRDefault="00990518" w:rsidP="00990518">
      <w:pPr>
        <w:spacing w:after="0"/>
        <w:rPr>
          <w:rFonts w:eastAsia="Times New Roman" w:cs="Times New Roman"/>
          <w:bCs/>
          <w:sz w:val="24"/>
          <w:szCs w:val="24"/>
        </w:rPr>
      </w:pPr>
      <w:r w:rsidRPr="00990518">
        <w:rPr>
          <w:rFonts w:eastAsia="Times New Roman" w:cs="Times New Roman"/>
          <w:bCs/>
          <w:sz w:val="24"/>
          <w:szCs w:val="24"/>
        </w:rPr>
        <w:t>Likely to be out in varied weather conditions.</w:t>
      </w:r>
    </w:p>
    <w:p w:rsidR="00990518" w:rsidRPr="00990518" w:rsidRDefault="00990518" w:rsidP="00990518">
      <w:pPr>
        <w:spacing w:after="0"/>
        <w:rPr>
          <w:rFonts w:eastAsia="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7"/>
        <w:gridCol w:w="2285"/>
      </w:tblGrid>
      <w:tr w:rsidR="00990518" w:rsidRPr="00990518" w:rsidTr="00347129">
        <w:trPr>
          <w:cantSplit/>
          <w:trHeight w:val="278"/>
        </w:trPr>
        <w:tc>
          <w:tcPr>
            <w:tcW w:w="7488" w:type="dxa"/>
            <w:tcBorders>
              <w:top w:val="nil"/>
              <w:left w:val="nil"/>
              <w:bottom w:val="nil"/>
              <w:right w:val="single" w:sz="4" w:space="0" w:color="auto"/>
            </w:tcBorders>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10.          SUMMARY OF MAIN TASKS:</w:t>
            </w:r>
          </w:p>
        </w:tc>
        <w:tc>
          <w:tcPr>
            <w:tcW w:w="2330" w:type="dxa"/>
            <w:tcBorders>
              <w:top w:val="nil"/>
              <w:left w:val="single" w:sz="4" w:space="0" w:color="auto"/>
              <w:bottom w:val="nil"/>
              <w:right w:val="nil"/>
            </w:tcBorders>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 TIME / WEEK</w:t>
            </w:r>
          </w:p>
        </w:tc>
      </w:tr>
      <w:tr w:rsidR="00990518" w:rsidRPr="00990518" w:rsidTr="00347129">
        <w:trPr>
          <w:trHeight w:val="2084"/>
        </w:trPr>
        <w:tc>
          <w:tcPr>
            <w:tcW w:w="7488" w:type="dxa"/>
            <w:tcBorders>
              <w:top w:val="nil"/>
              <w:left w:val="nil"/>
              <w:bottom w:val="nil"/>
              <w:right w:val="single" w:sz="4" w:space="0" w:color="auto"/>
            </w:tcBorders>
          </w:tcPr>
          <w:p w:rsidR="00990518" w:rsidRPr="00990518" w:rsidRDefault="00990518" w:rsidP="00990518">
            <w:pPr>
              <w:tabs>
                <w:tab w:val="left" w:pos="-720"/>
              </w:tabs>
              <w:suppressAutoHyphens/>
              <w:spacing w:after="0"/>
              <w:jc w:val="both"/>
              <w:rPr>
                <w:rFonts w:eastAsia="Times New Roman" w:cs="Times New Roman"/>
                <w:sz w:val="21"/>
                <w:szCs w:val="24"/>
              </w:rPr>
            </w:pPr>
            <w:smartTag w:uri="urn:schemas-microsoft-com:office:smarttags" w:element="place">
              <w:smartTag w:uri="urn:schemas-microsoft-com:office:smarttags" w:element="PlaceType">
                <w:r w:rsidRPr="00990518">
                  <w:rPr>
                    <w:rFonts w:eastAsia="Times New Roman" w:cs="Times New Roman"/>
                    <w:b/>
                    <w:sz w:val="21"/>
                    <w:szCs w:val="24"/>
                  </w:rPr>
                  <w:t>RANGE</w:t>
                </w:r>
              </w:smartTag>
              <w:r w:rsidRPr="00990518">
                <w:rPr>
                  <w:rFonts w:eastAsia="Times New Roman" w:cs="Times New Roman"/>
                  <w:b/>
                  <w:sz w:val="21"/>
                  <w:szCs w:val="24"/>
                </w:rPr>
                <w:t xml:space="preserve"> OF </w:t>
              </w:r>
              <w:smartTag w:uri="urn:schemas-microsoft-com:office:smarttags" w:element="PlaceName">
                <w:r w:rsidRPr="00990518">
                  <w:rPr>
                    <w:rFonts w:eastAsia="Times New Roman" w:cs="Times New Roman"/>
                    <w:b/>
                    <w:sz w:val="21"/>
                    <w:szCs w:val="24"/>
                  </w:rPr>
                  <w:t>DUTIES</w:t>
                </w:r>
              </w:smartTag>
            </w:smartTag>
            <w:r w:rsidRPr="00990518">
              <w:rPr>
                <w:rFonts w:eastAsia="Times New Roman" w:cs="Times New Roman"/>
                <w:b/>
                <w:sz w:val="21"/>
                <w:szCs w:val="24"/>
              </w:rPr>
              <w:t>:</w:t>
            </w:r>
          </w:p>
          <w:p w:rsidR="00990518" w:rsidRPr="00990518" w:rsidRDefault="00990518" w:rsidP="00990518">
            <w:pPr>
              <w:tabs>
                <w:tab w:val="left" w:pos="-720"/>
              </w:tabs>
              <w:suppressAutoHyphens/>
              <w:spacing w:after="0"/>
              <w:jc w:val="both"/>
              <w:rPr>
                <w:rFonts w:eastAsia="Times New Roman" w:cs="Times New Roman"/>
                <w:sz w:val="21"/>
                <w:szCs w:val="24"/>
              </w:rPr>
            </w:pP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To accompany the Lead Officer on visits to service users homes in connection with work and to accompany to meetings within the Bradford Metropolitan District and other areas as necessary.</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To act as a sighted guide in unfamiliar indoor, outdoor or cluttered environments as required.</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 xml:space="preserve">During the Lead Officer’s contact with service users, their families and other groups, to use observational skills in order to relay relevant visual information, including interpretation of non-verbal communication, information about the environment, potential hazards and evidence of any injuries such as bruising or burn marks to the service user. </w:t>
            </w:r>
          </w:p>
          <w:p w:rsidR="00990518" w:rsidRPr="00990518" w:rsidRDefault="00990518" w:rsidP="00990518">
            <w:pPr>
              <w:numPr>
                <w:ilvl w:val="0"/>
                <w:numId w:val="4"/>
              </w:numPr>
              <w:tabs>
                <w:tab w:val="left" w:pos="-720"/>
              </w:tabs>
              <w:suppressAutoHyphens/>
              <w:spacing w:after="0"/>
              <w:rPr>
                <w:rFonts w:eastAsia="Times New Roman" w:cs="Times New Roman"/>
                <w:sz w:val="24"/>
                <w:szCs w:val="24"/>
              </w:rPr>
            </w:pPr>
            <w:r w:rsidRPr="00990518">
              <w:rPr>
                <w:rFonts w:eastAsia="Times New Roman" w:cs="Times New Roman"/>
                <w:sz w:val="24"/>
                <w:szCs w:val="24"/>
              </w:rPr>
              <w:t xml:space="preserve">To assist the Lead Officer with implementing rehabilitation programmes for Daily Living Skills and Mobility and Orientation Training e.g. to assist with marking appliances under the guidance of the RO and to ensure the client is using the techniques recommended by the RO. To assist the RO with mobility and orientation route planning e.g. finding the appropriate bus stop and particular landmarks, buildings etc. To make the RO aware of any potential hazards to himself and/or the service user during training sessions.     </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 xml:space="preserve">To appropriately communicate any concerns to the Lead Officer regarding any possible Child and Adult Protection issues. </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To assist the Lead Officer with the completion of forms and other documents as appropriate.</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 xml:space="preserve">To read written material as necessary including hand written material and case notes for/to the Lead Officer.  </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To have access to a vehicle in order to assist the Lead Officer to undertake home visits and where necessary, to transport the Lead Officer and the service user in accordance with the Lead Officer role.</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lastRenderedPageBreak/>
              <w:t>To establish positive professional working relationships and boundaries with the Lead Officer’s colleagues and service users.</w:t>
            </w:r>
          </w:p>
          <w:p w:rsidR="00990518" w:rsidRPr="00990518" w:rsidRDefault="00990518" w:rsidP="00990518">
            <w:pPr>
              <w:numPr>
                <w:ilvl w:val="0"/>
                <w:numId w:val="4"/>
              </w:num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 xml:space="preserve"> To actively participate in supervision and appraisal.  </w:t>
            </w:r>
          </w:p>
          <w:p w:rsidR="00990518" w:rsidRPr="00990518" w:rsidRDefault="00990518" w:rsidP="00990518">
            <w:pPr>
              <w:numPr>
                <w:ilvl w:val="0"/>
                <w:numId w:val="4"/>
              </w:numPr>
              <w:tabs>
                <w:tab w:val="left" w:pos="-720"/>
              </w:tabs>
              <w:suppressAutoHyphens/>
              <w:spacing w:after="0"/>
              <w:rPr>
                <w:rFonts w:eastAsia="Times New Roman" w:cs="Times New Roman"/>
                <w:sz w:val="24"/>
                <w:szCs w:val="24"/>
              </w:rPr>
            </w:pPr>
            <w:r w:rsidRPr="00990518">
              <w:rPr>
                <w:rFonts w:eastAsia="Times New Roman" w:cs="Times New Roman"/>
                <w:sz w:val="24"/>
                <w:szCs w:val="24"/>
              </w:rPr>
              <w:t xml:space="preserve"> Adherence to Council policies and procedures with regard to confidentiality and the Council’s code of conduct, actively promoting equality and diversity.</w:t>
            </w:r>
          </w:p>
          <w:p w:rsidR="00990518" w:rsidRPr="00990518" w:rsidRDefault="00990518" w:rsidP="00990518">
            <w:pPr>
              <w:spacing w:after="0"/>
              <w:rPr>
                <w:rFonts w:eastAsia="Times New Roman" w:cs="Times New Roman"/>
                <w:sz w:val="24"/>
                <w:szCs w:val="24"/>
              </w:rPr>
            </w:pPr>
            <w:r w:rsidRPr="00990518">
              <w:rPr>
                <w:rFonts w:eastAsia="Times New Roman" w:cs="Times New Roman"/>
                <w:sz w:val="24"/>
                <w:szCs w:val="24"/>
              </w:rPr>
              <w:t xml:space="preserve">To undertake relevant training in order to improve their own performance, knowledge and skills. </w:t>
            </w:r>
          </w:p>
          <w:p w:rsidR="00990518" w:rsidRPr="00990518" w:rsidRDefault="00990518" w:rsidP="00990518">
            <w:pPr>
              <w:spacing w:after="0"/>
              <w:rPr>
                <w:rFonts w:eastAsia="Times New Roman" w:cs="Times New Roman"/>
                <w:b/>
                <w:bCs/>
                <w:sz w:val="24"/>
                <w:szCs w:val="24"/>
              </w:rPr>
            </w:pPr>
          </w:p>
        </w:tc>
        <w:tc>
          <w:tcPr>
            <w:tcW w:w="2330" w:type="dxa"/>
            <w:tcBorders>
              <w:top w:val="nil"/>
              <w:left w:val="single" w:sz="4" w:space="0" w:color="auto"/>
              <w:bottom w:val="nil"/>
              <w:right w:val="nil"/>
            </w:tcBorders>
          </w:tcPr>
          <w:p w:rsidR="00990518" w:rsidRPr="00990518" w:rsidRDefault="00990518" w:rsidP="00990518">
            <w:pPr>
              <w:spacing w:after="0"/>
              <w:rPr>
                <w:rFonts w:eastAsia="Times New Roman" w:cs="Times New Roman"/>
                <w:b/>
                <w:bCs/>
                <w:sz w:val="24"/>
                <w:szCs w:val="24"/>
              </w:rPr>
            </w:pPr>
          </w:p>
        </w:tc>
      </w:tr>
    </w:tbl>
    <w:p w:rsidR="00990518" w:rsidRPr="00990518" w:rsidRDefault="00990518" w:rsidP="00990518">
      <w:pPr>
        <w:spacing w:after="0"/>
        <w:rPr>
          <w:rFonts w:eastAsia="Times New Roman" w:cs="Times New Roman"/>
          <w:b/>
          <w:bCs/>
          <w:sz w:val="24"/>
          <w:szCs w:val="24"/>
        </w:rPr>
      </w:pPr>
    </w:p>
    <w:p w:rsidR="00990518" w:rsidRPr="00990518" w:rsidRDefault="00990518" w:rsidP="00990518">
      <w:pPr>
        <w:numPr>
          <w:ilvl w:val="0"/>
          <w:numId w:val="3"/>
        </w:numPr>
        <w:spacing w:after="0"/>
        <w:rPr>
          <w:rFonts w:eastAsia="Times New Roman" w:cs="Times New Roman"/>
          <w:b/>
          <w:bCs/>
          <w:sz w:val="24"/>
          <w:szCs w:val="24"/>
        </w:rPr>
      </w:pPr>
      <w:r w:rsidRPr="00990518">
        <w:rPr>
          <w:rFonts w:eastAsia="Times New Roman" w:cs="Times New Roman"/>
          <w:b/>
          <w:bCs/>
          <w:sz w:val="24"/>
          <w:szCs w:val="24"/>
        </w:rPr>
        <w:t>OTHER DUTIES AND CONDITIONS:</w:t>
      </w:r>
    </w:p>
    <w:p w:rsidR="00990518" w:rsidRPr="00990518" w:rsidRDefault="00990518" w:rsidP="00990518">
      <w:pPr>
        <w:tabs>
          <w:tab w:val="left" w:pos="-720"/>
        </w:tabs>
        <w:suppressAutoHyphens/>
        <w:spacing w:after="0"/>
        <w:jc w:val="both"/>
        <w:rPr>
          <w:rFonts w:eastAsia="Times New Roman" w:cs="Times New Roman"/>
          <w:sz w:val="24"/>
          <w:szCs w:val="24"/>
        </w:rPr>
      </w:pPr>
    </w:p>
    <w:p w:rsidR="00990518" w:rsidRPr="00990518" w:rsidRDefault="00990518" w:rsidP="00990518">
      <w:p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 xml:space="preserve">The deployment of hours and time off relating to the support workers role, including any annual leave entitlements should be agreed with the Lead Officer/s with support from the Line Manager. </w:t>
      </w:r>
    </w:p>
    <w:p w:rsidR="00990518" w:rsidRPr="00990518" w:rsidRDefault="00990518" w:rsidP="00990518">
      <w:pPr>
        <w:tabs>
          <w:tab w:val="left" w:pos="-720"/>
        </w:tabs>
        <w:suppressAutoHyphens/>
        <w:spacing w:after="0"/>
        <w:jc w:val="both"/>
        <w:rPr>
          <w:rFonts w:eastAsia="Times New Roman" w:cs="Times New Roman"/>
          <w:sz w:val="24"/>
          <w:szCs w:val="24"/>
        </w:rPr>
      </w:pPr>
    </w:p>
    <w:p w:rsidR="00990518" w:rsidRDefault="00990518" w:rsidP="00990518">
      <w:pPr>
        <w:tabs>
          <w:tab w:val="left" w:pos="-720"/>
        </w:tabs>
        <w:suppressAutoHyphens/>
        <w:spacing w:after="0"/>
        <w:jc w:val="both"/>
        <w:rPr>
          <w:rFonts w:eastAsia="Times New Roman" w:cs="Times New Roman"/>
          <w:sz w:val="24"/>
          <w:szCs w:val="24"/>
        </w:rPr>
      </w:pPr>
      <w:r w:rsidRPr="00990518">
        <w:rPr>
          <w:rFonts w:eastAsia="Times New Roman" w:cs="Times New Roman"/>
          <w:sz w:val="24"/>
          <w:szCs w:val="24"/>
        </w:rPr>
        <w:t>As this post may require the working of some unsocial hours e.g. evenings, flexibility is a requirement of the job.</w:t>
      </w:r>
    </w:p>
    <w:p w:rsidR="00D211B8" w:rsidRPr="00990518" w:rsidRDefault="00D211B8" w:rsidP="00990518">
      <w:pPr>
        <w:tabs>
          <w:tab w:val="left" w:pos="-720"/>
        </w:tabs>
        <w:suppressAutoHyphens/>
        <w:spacing w:after="0"/>
        <w:jc w:val="both"/>
        <w:rPr>
          <w:rFonts w:eastAsia="Times New Roman" w:cs="Times New Roman"/>
          <w:sz w:val="24"/>
          <w:szCs w:val="24"/>
        </w:rPr>
      </w:pPr>
    </w:p>
    <w:p w:rsidR="00990518" w:rsidRPr="00990518" w:rsidRDefault="00990518" w:rsidP="00990518">
      <w:pPr>
        <w:spacing w:after="0"/>
        <w:rPr>
          <w:rFonts w:eastAsia="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0"/>
        <w:gridCol w:w="1836"/>
        <w:gridCol w:w="1896"/>
      </w:tblGrid>
      <w:tr w:rsidR="00990518" w:rsidRPr="00990518" w:rsidTr="00347129">
        <w:trPr>
          <w:cantSplit/>
          <w:trHeight w:val="560"/>
        </w:trPr>
        <w:tc>
          <w:tcPr>
            <w:tcW w:w="5870" w:type="dxa"/>
            <w:tcBorders>
              <w:top w:val="nil"/>
              <w:left w:val="nil"/>
              <w:bottom w:val="nil"/>
              <w:right w:val="nil"/>
            </w:tcBorders>
          </w:tcPr>
          <w:p w:rsidR="00990518" w:rsidRPr="00990518" w:rsidRDefault="00990518" w:rsidP="00990518">
            <w:pPr>
              <w:spacing w:after="0"/>
              <w:rPr>
                <w:rFonts w:eastAsia="Times New Roman" w:cs="Times New Roman"/>
                <w:b/>
                <w:bCs/>
                <w:sz w:val="24"/>
                <w:szCs w:val="24"/>
              </w:rPr>
            </w:pPr>
          </w:p>
        </w:tc>
        <w:tc>
          <w:tcPr>
            <w:tcW w:w="3948" w:type="dxa"/>
            <w:gridSpan w:val="2"/>
            <w:tcBorders>
              <w:top w:val="nil"/>
              <w:left w:val="nil"/>
              <w:bottom w:val="nil"/>
              <w:right w:val="nil"/>
            </w:tcBorders>
            <w:vAlign w:val="bottom"/>
          </w:tcPr>
          <w:p w:rsidR="00990518" w:rsidRPr="00990518" w:rsidRDefault="00990518" w:rsidP="00990518">
            <w:pPr>
              <w:keepNext/>
              <w:spacing w:after="0"/>
              <w:outlineLvl w:val="3"/>
              <w:rPr>
                <w:rFonts w:eastAsia="Times New Roman" w:cs="Times New Roman"/>
                <w:b/>
                <w:bCs/>
                <w:sz w:val="24"/>
                <w:szCs w:val="24"/>
              </w:rPr>
            </w:pPr>
            <w:r w:rsidRPr="00990518">
              <w:rPr>
                <w:rFonts w:eastAsia="Times New Roman" w:cs="Times New Roman"/>
                <w:b/>
                <w:bCs/>
                <w:sz w:val="24"/>
                <w:szCs w:val="24"/>
              </w:rPr>
              <w:t>OFFICIAL USE ONLY</w:t>
            </w:r>
          </w:p>
        </w:tc>
      </w:tr>
      <w:tr w:rsidR="00990518" w:rsidRPr="00990518" w:rsidTr="00347129">
        <w:trPr>
          <w:cantSplit/>
          <w:trHeight w:val="560"/>
        </w:trPr>
        <w:tc>
          <w:tcPr>
            <w:tcW w:w="5870" w:type="dxa"/>
            <w:tcBorders>
              <w:top w:val="nil"/>
              <w:left w:val="nil"/>
              <w:bottom w:val="nil"/>
              <w:right w:val="nil"/>
            </w:tcBorders>
            <w:vAlign w:val="bottom"/>
          </w:tcPr>
          <w:p w:rsidR="00990518" w:rsidRPr="00990518" w:rsidRDefault="00990518" w:rsidP="00990518">
            <w:pPr>
              <w:keepNext/>
              <w:spacing w:after="0"/>
              <w:outlineLvl w:val="3"/>
              <w:rPr>
                <w:rFonts w:eastAsia="Times New Roman" w:cs="Times New Roman"/>
                <w:b/>
                <w:bCs/>
                <w:sz w:val="24"/>
                <w:szCs w:val="24"/>
              </w:rPr>
            </w:pPr>
            <w:r w:rsidRPr="00990518">
              <w:rPr>
                <w:rFonts w:eastAsia="Times New Roman" w:cs="Times New Roman"/>
                <w:b/>
                <w:bCs/>
                <w:sz w:val="24"/>
                <w:szCs w:val="24"/>
              </w:rPr>
              <w:t>LINE MANAGER: ………………………………………</w:t>
            </w:r>
          </w:p>
        </w:tc>
        <w:tc>
          <w:tcPr>
            <w:tcW w:w="1979" w:type="dxa"/>
            <w:vMerge w:val="restart"/>
            <w:tcBorders>
              <w:top w:val="single" w:sz="4" w:space="0" w:color="auto"/>
              <w:left w:val="nil"/>
            </w:tcBorders>
          </w:tcPr>
          <w:p w:rsidR="00990518" w:rsidRPr="00990518" w:rsidRDefault="00990518" w:rsidP="00990518">
            <w:pPr>
              <w:keepNext/>
              <w:spacing w:after="0"/>
              <w:outlineLvl w:val="5"/>
              <w:rPr>
                <w:rFonts w:eastAsia="Times New Roman" w:cs="Times New Roman"/>
                <w:b/>
                <w:bCs/>
                <w:sz w:val="24"/>
                <w:szCs w:val="24"/>
                <w:u w:val="single"/>
              </w:rPr>
            </w:pPr>
            <w:r w:rsidRPr="00990518">
              <w:rPr>
                <w:rFonts w:eastAsia="Times New Roman" w:cs="Times New Roman"/>
                <w:b/>
                <w:bCs/>
                <w:sz w:val="24"/>
                <w:szCs w:val="24"/>
                <w:u w:val="single"/>
              </w:rPr>
              <w:t>Compiled By</w:t>
            </w:r>
          </w:p>
          <w:p w:rsidR="00990518" w:rsidRPr="00990518" w:rsidRDefault="00990518" w:rsidP="00990518">
            <w:pPr>
              <w:spacing w:after="0"/>
              <w:rPr>
                <w:rFonts w:eastAsia="Times New Roman" w:cs="Times New Roman"/>
                <w:sz w:val="24"/>
                <w:szCs w:val="24"/>
              </w:rPr>
            </w:pPr>
          </w:p>
          <w:p w:rsidR="00990518" w:rsidRPr="00990518" w:rsidRDefault="00990518" w:rsidP="00990518">
            <w:pPr>
              <w:spacing w:after="0"/>
              <w:rPr>
                <w:rFonts w:eastAsia="Times New Roman" w:cs="Times New Roman"/>
                <w:sz w:val="24"/>
                <w:szCs w:val="24"/>
              </w:rPr>
            </w:pPr>
          </w:p>
        </w:tc>
        <w:tc>
          <w:tcPr>
            <w:tcW w:w="1969" w:type="dxa"/>
            <w:vMerge w:val="restart"/>
            <w:tcBorders>
              <w:top w:val="single" w:sz="4" w:space="0" w:color="auto"/>
            </w:tcBorders>
          </w:tcPr>
          <w:p w:rsidR="00990518" w:rsidRPr="00990518" w:rsidRDefault="00990518" w:rsidP="00990518">
            <w:pPr>
              <w:keepNext/>
              <w:spacing w:after="0"/>
              <w:outlineLvl w:val="5"/>
              <w:rPr>
                <w:rFonts w:eastAsia="Times New Roman" w:cs="Times New Roman"/>
                <w:b/>
                <w:bCs/>
                <w:sz w:val="24"/>
                <w:szCs w:val="24"/>
                <w:u w:val="single"/>
              </w:rPr>
            </w:pPr>
            <w:r w:rsidRPr="00990518">
              <w:rPr>
                <w:rFonts w:eastAsia="Times New Roman" w:cs="Times New Roman"/>
                <w:b/>
                <w:bCs/>
                <w:sz w:val="24"/>
                <w:szCs w:val="24"/>
                <w:u w:val="single"/>
              </w:rPr>
              <w:t>Assessment</w:t>
            </w:r>
          </w:p>
          <w:p w:rsidR="00990518" w:rsidRPr="00990518" w:rsidRDefault="00990518" w:rsidP="00990518">
            <w:pPr>
              <w:spacing w:after="0"/>
              <w:rPr>
                <w:rFonts w:eastAsia="Times New Roman" w:cs="Times New Roman"/>
                <w:sz w:val="24"/>
                <w:szCs w:val="24"/>
              </w:rPr>
            </w:pPr>
          </w:p>
          <w:p w:rsidR="00990518" w:rsidRPr="00990518" w:rsidRDefault="00990518" w:rsidP="00990518">
            <w:pPr>
              <w:spacing w:after="0"/>
              <w:rPr>
                <w:rFonts w:eastAsia="Times New Roman" w:cs="Times New Roman"/>
                <w:sz w:val="24"/>
                <w:szCs w:val="24"/>
              </w:rPr>
            </w:pPr>
          </w:p>
        </w:tc>
      </w:tr>
      <w:tr w:rsidR="00990518" w:rsidRPr="00990518" w:rsidTr="00347129">
        <w:trPr>
          <w:cantSplit/>
          <w:trHeight w:val="560"/>
        </w:trPr>
        <w:tc>
          <w:tcPr>
            <w:tcW w:w="5870" w:type="dxa"/>
            <w:tcBorders>
              <w:top w:val="nil"/>
              <w:left w:val="nil"/>
              <w:bottom w:val="nil"/>
              <w:right w:val="nil"/>
            </w:tcBorders>
            <w:vAlign w:val="bottom"/>
          </w:tcPr>
          <w:p w:rsidR="00990518" w:rsidRPr="00990518" w:rsidRDefault="00990518" w:rsidP="00990518">
            <w:pPr>
              <w:keepNext/>
              <w:spacing w:after="0"/>
              <w:outlineLvl w:val="3"/>
              <w:rPr>
                <w:rFonts w:eastAsia="Times New Roman" w:cs="Times New Roman"/>
                <w:b/>
                <w:bCs/>
                <w:sz w:val="24"/>
                <w:szCs w:val="24"/>
              </w:rPr>
            </w:pPr>
            <w:r w:rsidRPr="00990518">
              <w:rPr>
                <w:rFonts w:eastAsia="Times New Roman" w:cs="Times New Roman"/>
                <w:b/>
                <w:bCs/>
                <w:sz w:val="24"/>
                <w:szCs w:val="24"/>
              </w:rPr>
              <w:t>DATE:  …………………………………………………...</w:t>
            </w:r>
          </w:p>
        </w:tc>
        <w:tc>
          <w:tcPr>
            <w:tcW w:w="1979" w:type="dxa"/>
            <w:vMerge/>
            <w:tcBorders>
              <w:left w:val="nil"/>
            </w:tcBorders>
          </w:tcPr>
          <w:p w:rsidR="00990518" w:rsidRPr="00990518" w:rsidRDefault="00990518" w:rsidP="00990518">
            <w:pPr>
              <w:spacing w:after="0"/>
              <w:rPr>
                <w:rFonts w:eastAsia="Times New Roman" w:cs="Times New Roman"/>
                <w:b/>
                <w:bCs/>
                <w:sz w:val="24"/>
                <w:szCs w:val="24"/>
              </w:rPr>
            </w:pPr>
          </w:p>
        </w:tc>
        <w:tc>
          <w:tcPr>
            <w:tcW w:w="1969" w:type="dxa"/>
            <w:vMerge/>
          </w:tcPr>
          <w:p w:rsidR="00990518" w:rsidRPr="00990518" w:rsidRDefault="00990518" w:rsidP="00990518">
            <w:pPr>
              <w:spacing w:after="0"/>
              <w:rPr>
                <w:rFonts w:eastAsia="Times New Roman" w:cs="Times New Roman"/>
                <w:b/>
                <w:bCs/>
                <w:sz w:val="24"/>
                <w:szCs w:val="24"/>
              </w:rPr>
            </w:pPr>
          </w:p>
        </w:tc>
      </w:tr>
      <w:tr w:rsidR="00990518" w:rsidRPr="00990518" w:rsidTr="00347129">
        <w:trPr>
          <w:cantSplit/>
          <w:trHeight w:val="470"/>
        </w:trPr>
        <w:tc>
          <w:tcPr>
            <w:tcW w:w="5870" w:type="dxa"/>
            <w:tcBorders>
              <w:top w:val="nil"/>
              <w:left w:val="nil"/>
              <w:bottom w:val="nil"/>
              <w:right w:val="nil"/>
            </w:tcBorders>
            <w:vAlign w:val="bottom"/>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TRADE UNION REPRESENTATIVE:</w:t>
            </w:r>
          </w:p>
        </w:tc>
        <w:tc>
          <w:tcPr>
            <w:tcW w:w="1979" w:type="dxa"/>
            <w:vMerge w:val="restart"/>
            <w:tcBorders>
              <w:left w:val="nil"/>
            </w:tcBorders>
          </w:tcPr>
          <w:p w:rsidR="00990518" w:rsidRPr="00990518" w:rsidRDefault="00990518" w:rsidP="00990518">
            <w:pPr>
              <w:keepNext/>
              <w:spacing w:after="0"/>
              <w:outlineLvl w:val="5"/>
              <w:rPr>
                <w:rFonts w:eastAsia="Times New Roman" w:cs="Times New Roman"/>
                <w:b/>
                <w:bCs/>
                <w:sz w:val="24"/>
                <w:szCs w:val="24"/>
                <w:u w:val="single"/>
              </w:rPr>
            </w:pPr>
            <w:r w:rsidRPr="00990518">
              <w:rPr>
                <w:rFonts w:eastAsia="Times New Roman" w:cs="Times New Roman"/>
                <w:b/>
                <w:bCs/>
                <w:sz w:val="24"/>
                <w:szCs w:val="24"/>
                <w:u w:val="single"/>
              </w:rPr>
              <w:t>Date of Issue</w:t>
            </w:r>
          </w:p>
        </w:tc>
        <w:tc>
          <w:tcPr>
            <w:tcW w:w="1969" w:type="dxa"/>
            <w:vMerge w:val="restart"/>
          </w:tcPr>
          <w:p w:rsidR="00990518" w:rsidRPr="00990518" w:rsidRDefault="00990518" w:rsidP="00990518">
            <w:pPr>
              <w:keepNext/>
              <w:spacing w:after="0"/>
              <w:outlineLvl w:val="5"/>
              <w:rPr>
                <w:rFonts w:eastAsia="Times New Roman" w:cs="Times New Roman"/>
                <w:b/>
                <w:bCs/>
                <w:sz w:val="24"/>
                <w:szCs w:val="24"/>
                <w:u w:val="single"/>
              </w:rPr>
            </w:pPr>
            <w:r w:rsidRPr="00990518">
              <w:rPr>
                <w:rFonts w:eastAsia="Times New Roman" w:cs="Times New Roman"/>
                <w:b/>
                <w:bCs/>
                <w:sz w:val="24"/>
                <w:szCs w:val="24"/>
                <w:u w:val="single"/>
              </w:rPr>
              <w:t>Job Grade</w:t>
            </w:r>
          </w:p>
          <w:p w:rsidR="00990518" w:rsidRPr="00990518" w:rsidRDefault="00990518" w:rsidP="00990518">
            <w:pPr>
              <w:spacing w:after="0"/>
              <w:rPr>
                <w:rFonts w:eastAsia="Times New Roman" w:cs="Times New Roman"/>
                <w:sz w:val="24"/>
                <w:szCs w:val="24"/>
              </w:rPr>
            </w:pPr>
          </w:p>
          <w:p w:rsidR="00990518" w:rsidRPr="00990518" w:rsidRDefault="00990518" w:rsidP="00990518">
            <w:pPr>
              <w:spacing w:after="0"/>
              <w:rPr>
                <w:rFonts w:eastAsia="Times New Roman" w:cs="Times New Roman"/>
                <w:sz w:val="24"/>
                <w:szCs w:val="24"/>
              </w:rPr>
            </w:pPr>
            <w:r w:rsidRPr="00990518">
              <w:rPr>
                <w:rFonts w:eastAsia="Times New Roman" w:cs="Times New Roman"/>
                <w:sz w:val="24"/>
                <w:szCs w:val="24"/>
              </w:rPr>
              <w:t>MW Grade 3</w:t>
            </w:r>
          </w:p>
          <w:p w:rsidR="00990518" w:rsidRPr="00990518" w:rsidRDefault="00990518" w:rsidP="00990518">
            <w:pPr>
              <w:spacing w:after="0"/>
              <w:rPr>
                <w:rFonts w:eastAsia="Times New Roman" w:cs="Times New Roman"/>
                <w:sz w:val="24"/>
                <w:szCs w:val="24"/>
              </w:rPr>
            </w:pPr>
          </w:p>
          <w:p w:rsidR="00990518" w:rsidRPr="00990518" w:rsidRDefault="00990518" w:rsidP="00990518">
            <w:pPr>
              <w:spacing w:after="0"/>
              <w:rPr>
                <w:rFonts w:eastAsia="Times New Roman" w:cs="Times New Roman"/>
                <w:sz w:val="24"/>
                <w:szCs w:val="24"/>
              </w:rPr>
            </w:pPr>
            <w:r w:rsidRPr="00990518">
              <w:rPr>
                <w:rFonts w:eastAsia="Times New Roman" w:cs="Times New Roman"/>
                <w:sz w:val="24"/>
                <w:szCs w:val="24"/>
              </w:rPr>
              <w:t>SCP 6</w:t>
            </w:r>
          </w:p>
        </w:tc>
      </w:tr>
      <w:tr w:rsidR="00990518" w:rsidRPr="00990518" w:rsidTr="00347129">
        <w:trPr>
          <w:cantSplit/>
          <w:trHeight w:val="470"/>
        </w:trPr>
        <w:tc>
          <w:tcPr>
            <w:tcW w:w="5870" w:type="dxa"/>
            <w:tcBorders>
              <w:top w:val="nil"/>
              <w:left w:val="nil"/>
              <w:bottom w:val="nil"/>
              <w:right w:val="nil"/>
            </w:tcBorders>
            <w:vAlign w:val="bottom"/>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w:t>
            </w:r>
          </w:p>
        </w:tc>
        <w:tc>
          <w:tcPr>
            <w:tcW w:w="1979" w:type="dxa"/>
            <w:vMerge/>
            <w:tcBorders>
              <w:left w:val="nil"/>
            </w:tcBorders>
          </w:tcPr>
          <w:p w:rsidR="00990518" w:rsidRPr="00990518" w:rsidRDefault="00990518" w:rsidP="00990518">
            <w:pPr>
              <w:keepNext/>
              <w:spacing w:after="0"/>
              <w:outlineLvl w:val="5"/>
              <w:rPr>
                <w:rFonts w:eastAsia="Times New Roman" w:cs="Times New Roman"/>
                <w:b/>
                <w:bCs/>
                <w:sz w:val="24"/>
                <w:szCs w:val="24"/>
                <w:u w:val="single"/>
              </w:rPr>
            </w:pPr>
          </w:p>
        </w:tc>
        <w:tc>
          <w:tcPr>
            <w:tcW w:w="1969" w:type="dxa"/>
            <w:vMerge/>
          </w:tcPr>
          <w:p w:rsidR="00990518" w:rsidRPr="00990518" w:rsidRDefault="00990518" w:rsidP="00990518">
            <w:pPr>
              <w:keepNext/>
              <w:spacing w:after="0"/>
              <w:outlineLvl w:val="5"/>
              <w:rPr>
                <w:rFonts w:eastAsia="Times New Roman" w:cs="Times New Roman"/>
                <w:b/>
                <w:bCs/>
                <w:sz w:val="24"/>
                <w:szCs w:val="24"/>
                <w:u w:val="single"/>
              </w:rPr>
            </w:pPr>
          </w:p>
        </w:tc>
      </w:tr>
      <w:tr w:rsidR="00990518" w:rsidRPr="00990518" w:rsidTr="00347129">
        <w:trPr>
          <w:cantSplit/>
          <w:trHeight w:val="560"/>
        </w:trPr>
        <w:tc>
          <w:tcPr>
            <w:tcW w:w="5870" w:type="dxa"/>
            <w:tcBorders>
              <w:top w:val="nil"/>
              <w:left w:val="nil"/>
              <w:bottom w:val="nil"/>
              <w:right w:val="nil"/>
            </w:tcBorders>
            <w:vAlign w:val="bottom"/>
          </w:tcPr>
          <w:p w:rsidR="00990518" w:rsidRPr="00990518" w:rsidRDefault="00990518" w:rsidP="00990518">
            <w:pPr>
              <w:spacing w:after="0"/>
              <w:rPr>
                <w:rFonts w:eastAsia="Times New Roman" w:cs="Times New Roman"/>
                <w:b/>
                <w:bCs/>
                <w:sz w:val="24"/>
                <w:szCs w:val="24"/>
              </w:rPr>
            </w:pPr>
            <w:r w:rsidRPr="00990518">
              <w:rPr>
                <w:rFonts w:eastAsia="Times New Roman" w:cs="Times New Roman"/>
                <w:b/>
                <w:bCs/>
                <w:sz w:val="24"/>
                <w:szCs w:val="24"/>
              </w:rPr>
              <w:t>DATE:  …………………………………………………...</w:t>
            </w:r>
          </w:p>
        </w:tc>
        <w:tc>
          <w:tcPr>
            <w:tcW w:w="1979" w:type="dxa"/>
            <w:vMerge/>
            <w:tcBorders>
              <w:left w:val="nil"/>
            </w:tcBorders>
          </w:tcPr>
          <w:p w:rsidR="00990518" w:rsidRPr="00990518" w:rsidRDefault="00990518" w:rsidP="00990518">
            <w:pPr>
              <w:spacing w:after="0"/>
              <w:rPr>
                <w:rFonts w:eastAsia="Times New Roman" w:cs="Times New Roman"/>
                <w:b/>
                <w:bCs/>
                <w:sz w:val="24"/>
                <w:szCs w:val="24"/>
              </w:rPr>
            </w:pPr>
          </w:p>
        </w:tc>
        <w:tc>
          <w:tcPr>
            <w:tcW w:w="1969" w:type="dxa"/>
            <w:vMerge/>
          </w:tcPr>
          <w:p w:rsidR="00990518" w:rsidRPr="00990518" w:rsidRDefault="00990518" w:rsidP="00990518">
            <w:pPr>
              <w:spacing w:after="0"/>
              <w:rPr>
                <w:rFonts w:eastAsia="Times New Roman" w:cs="Times New Roman"/>
                <w:b/>
                <w:bCs/>
                <w:sz w:val="24"/>
                <w:szCs w:val="24"/>
              </w:rPr>
            </w:pPr>
          </w:p>
        </w:tc>
      </w:tr>
    </w:tbl>
    <w:p w:rsidR="00250779" w:rsidRDefault="00250779">
      <w:bookmarkStart w:id="0" w:name="_GoBack"/>
      <w:bookmarkEnd w:id="0"/>
    </w:p>
    <w:sectPr w:rsidR="00250779" w:rsidSect="00990518">
      <w:headerReference w:type="even" r:id="rId7"/>
      <w:headerReference w:type="default" r:id="rId8"/>
      <w:footerReference w:type="even" r:id="rId9"/>
      <w:footerReference w:type="default" r:id="rId10"/>
      <w:headerReference w:type="first" r:id="rId11"/>
      <w:footerReference w:type="first" r:id="rId12"/>
      <w:pgSz w:w="11906" w:h="16838"/>
      <w:pgMar w:top="562" w:right="1152" w:bottom="662" w:left="1152" w:header="562"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2E" w:rsidRDefault="006B6B2E" w:rsidP="00F82908">
      <w:pPr>
        <w:spacing w:after="0"/>
      </w:pPr>
      <w:r>
        <w:separator/>
      </w:r>
    </w:p>
  </w:endnote>
  <w:endnote w:type="continuationSeparator" w:id="0">
    <w:p w:rsidR="006B6B2E" w:rsidRDefault="006B6B2E" w:rsidP="00F82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A7" w:rsidRDefault="00ED7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EA7" w:rsidRDefault="006B6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A7" w:rsidRDefault="00ED7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1B8">
      <w:rPr>
        <w:rStyle w:val="PageNumber"/>
        <w:noProof/>
      </w:rPr>
      <w:t>3</w:t>
    </w:r>
    <w:r>
      <w:rPr>
        <w:rStyle w:val="PageNumber"/>
      </w:rPr>
      <w:fldChar w:fldCharType="end"/>
    </w:r>
  </w:p>
  <w:p w:rsidR="00283EA7" w:rsidRDefault="006B6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A7" w:rsidRDefault="00990518">
    <w:pPr>
      <w:pStyle w:val="Footer"/>
      <w:rPr>
        <w:rStyle w:val="PageNumber"/>
        <w:color w:val="000080"/>
      </w:rPr>
    </w:pPr>
    <w:r>
      <w:rPr>
        <w:noProof/>
        <w:color w:val="000080"/>
        <w:lang w:eastAsia="en-GB"/>
      </w:rPr>
      <mc:AlternateContent>
        <mc:Choice Requires="wps">
          <w:drawing>
            <wp:anchor distT="0" distB="0" distL="114300" distR="114300" simplePos="0" relativeHeight="251659264" behindDoc="0" locked="0" layoutInCell="0" allowOverlap="1" wp14:anchorId="4864B634" wp14:editId="5AAED34A">
              <wp:simplePos x="0" y="0"/>
              <wp:positionH relativeFrom="column">
                <wp:posOffset>36195</wp:posOffset>
              </wp:positionH>
              <wp:positionV relativeFrom="paragraph">
                <wp:posOffset>32385</wp:posOffset>
              </wp:positionV>
              <wp:extent cx="67437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4300"/>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471EF" id="Rectangle 3" o:spid="_x0000_s1026" style="position:absolute;margin-left:2.85pt;margin-top:2.55pt;width:53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" o:allowincell="f" filled="f" fillcolor="#f6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2E" w:rsidRDefault="006B6B2E" w:rsidP="00F82908">
      <w:pPr>
        <w:spacing w:after="0"/>
      </w:pPr>
      <w:r>
        <w:separator/>
      </w:r>
    </w:p>
  </w:footnote>
  <w:footnote w:type="continuationSeparator" w:id="0">
    <w:p w:rsidR="006B6B2E" w:rsidRDefault="006B6B2E" w:rsidP="00F829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08" w:rsidRDefault="00F82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08" w:rsidRPr="00F82908" w:rsidRDefault="00F82908" w:rsidP="00F82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A7" w:rsidRDefault="006B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96D"/>
    <w:multiLevelType w:val="singleLevel"/>
    <w:tmpl w:val="B386B0BA"/>
    <w:lvl w:ilvl="0">
      <w:start w:val="1"/>
      <w:numFmt w:val="decimal"/>
      <w:lvlText w:val="%1."/>
      <w:legacy w:legacy="1" w:legacySpace="0" w:legacyIndent="283"/>
      <w:lvlJc w:val="left"/>
      <w:pPr>
        <w:ind w:left="283" w:hanging="283"/>
      </w:pPr>
    </w:lvl>
  </w:abstractNum>
  <w:abstractNum w:abstractNumId="1" w15:restartNumberingAfterBreak="0">
    <w:nsid w:val="25CD6F37"/>
    <w:multiLevelType w:val="hybridMultilevel"/>
    <w:tmpl w:val="BE044BD0"/>
    <w:lvl w:ilvl="0" w:tplc="C440818E">
      <w:start w:val="4"/>
      <w:numFmt w:val="decimal"/>
      <w:lvlText w:val="%1."/>
      <w:lvlJc w:val="left"/>
      <w:pPr>
        <w:tabs>
          <w:tab w:val="num" w:pos="1021"/>
        </w:tabs>
        <w:ind w:left="1021" w:hanging="102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A141C4"/>
    <w:multiLevelType w:val="hybridMultilevel"/>
    <w:tmpl w:val="806082B0"/>
    <w:lvl w:ilvl="0" w:tplc="50C02A1A">
      <w:start w:val="1"/>
      <w:numFmt w:val="decimal"/>
      <w:lvlText w:val="%1."/>
      <w:lvlJc w:val="left"/>
      <w:pPr>
        <w:tabs>
          <w:tab w:val="num" w:pos="1021"/>
        </w:tabs>
        <w:ind w:left="1021" w:hanging="102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A25850"/>
    <w:multiLevelType w:val="hybridMultilevel"/>
    <w:tmpl w:val="78C6D39C"/>
    <w:lvl w:ilvl="0" w:tplc="90045F3A">
      <w:start w:val="11"/>
      <w:numFmt w:val="decimal"/>
      <w:lvlText w:val="%1."/>
      <w:lvlJc w:val="left"/>
      <w:pPr>
        <w:tabs>
          <w:tab w:val="num" w:pos="1021"/>
        </w:tabs>
        <w:ind w:left="1021" w:hanging="102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18"/>
    <w:rsid w:val="00250779"/>
    <w:rsid w:val="0042466B"/>
    <w:rsid w:val="006B6B2E"/>
    <w:rsid w:val="006F1AFC"/>
    <w:rsid w:val="00990518"/>
    <w:rsid w:val="00D211B8"/>
    <w:rsid w:val="00ED76A4"/>
    <w:rsid w:val="00F8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BC750D6-9947-44AC-A929-610B4836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518"/>
    <w:pPr>
      <w:tabs>
        <w:tab w:val="center" w:pos="4513"/>
        <w:tab w:val="right" w:pos="9026"/>
      </w:tabs>
      <w:spacing w:after="0"/>
    </w:pPr>
  </w:style>
  <w:style w:type="character" w:customStyle="1" w:styleId="HeaderChar">
    <w:name w:val="Header Char"/>
    <w:basedOn w:val="DefaultParagraphFont"/>
    <w:link w:val="Header"/>
    <w:uiPriority w:val="99"/>
    <w:rsid w:val="00990518"/>
  </w:style>
  <w:style w:type="paragraph" w:styleId="Footer">
    <w:name w:val="footer"/>
    <w:basedOn w:val="Normal"/>
    <w:link w:val="FooterChar"/>
    <w:uiPriority w:val="99"/>
    <w:semiHidden/>
    <w:unhideWhenUsed/>
    <w:rsid w:val="00990518"/>
    <w:pPr>
      <w:tabs>
        <w:tab w:val="center" w:pos="4513"/>
        <w:tab w:val="right" w:pos="9026"/>
      </w:tabs>
      <w:spacing w:after="0"/>
    </w:pPr>
  </w:style>
  <w:style w:type="character" w:customStyle="1" w:styleId="FooterChar">
    <w:name w:val="Footer Char"/>
    <w:basedOn w:val="DefaultParagraphFont"/>
    <w:link w:val="Footer"/>
    <w:uiPriority w:val="99"/>
    <w:semiHidden/>
    <w:rsid w:val="00990518"/>
  </w:style>
  <w:style w:type="character" w:styleId="PageNumber">
    <w:name w:val="page number"/>
    <w:basedOn w:val="DefaultParagraphFont"/>
    <w:rsid w:val="00990518"/>
    <w:rPr>
      <w:rFonts w:ascii="Arial" w:hAnsi="Arial"/>
      <w:sz w:val="20"/>
    </w:rPr>
  </w:style>
  <w:style w:type="paragraph" w:styleId="BalloonText">
    <w:name w:val="Balloon Text"/>
    <w:basedOn w:val="Normal"/>
    <w:link w:val="BalloonTextChar"/>
    <w:uiPriority w:val="99"/>
    <w:semiHidden/>
    <w:unhideWhenUsed/>
    <w:rsid w:val="009905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Akram</dc:creator>
  <cp:lastModifiedBy>simon labbett</cp:lastModifiedBy>
  <cp:revision>3</cp:revision>
  <dcterms:created xsi:type="dcterms:W3CDTF">2017-08-15T18:42:00Z</dcterms:created>
  <dcterms:modified xsi:type="dcterms:W3CDTF">2017-10-21T14:43:00Z</dcterms:modified>
</cp:coreProperties>
</file>