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1836" w14:textId="7756417E" w:rsidR="00766645" w:rsidRDefault="00B51B5F" w:rsidP="0015666F">
      <w:pPr>
        <w:rPr>
          <w:rFonts w:cs="Arial"/>
          <w:b/>
          <w:sz w:val="36"/>
        </w:rPr>
      </w:pPr>
      <w:r>
        <w:rPr>
          <w:rFonts w:cs="Arial"/>
          <w:b/>
          <w:sz w:val="36"/>
        </w:rPr>
        <w:t>Suitable</w:t>
      </w:r>
      <w:r w:rsidR="00766645">
        <w:rPr>
          <w:rFonts w:cs="Arial"/>
          <w:b/>
          <w:sz w:val="36"/>
        </w:rPr>
        <w:t xml:space="preserve"> </w:t>
      </w:r>
      <w:r>
        <w:rPr>
          <w:rFonts w:cs="Arial"/>
          <w:b/>
          <w:sz w:val="36"/>
        </w:rPr>
        <w:t>H</w:t>
      </w:r>
      <w:r w:rsidR="00766645">
        <w:rPr>
          <w:rFonts w:cs="Arial"/>
          <w:b/>
          <w:sz w:val="36"/>
        </w:rPr>
        <w:t>ea</w:t>
      </w:r>
      <w:r w:rsidR="00F94521">
        <w:rPr>
          <w:rFonts w:cs="Arial"/>
          <w:b/>
          <w:sz w:val="36"/>
        </w:rPr>
        <w:t>dphones</w:t>
      </w:r>
      <w:r>
        <w:rPr>
          <w:rFonts w:cs="Arial"/>
          <w:b/>
          <w:sz w:val="36"/>
        </w:rPr>
        <w:t xml:space="preserve"> for </w:t>
      </w:r>
      <w:r w:rsidR="0033791E">
        <w:rPr>
          <w:rFonts w:cs="Arial"/>
          <w:b/>
          <w:sz w:val="36"/>
        </w:rPr>
        <w:t>U</w:t>
      </w:r>
      <w:r>
        <w:rPr>
          <w:rFonts w:cs="Arial"/>
          <w:b/>
          <w:sz w:val="36"/>
        </w:rPr>
        <w:t>se with Wayfinding Apps for Vision Impaired and Blind Users</w:t>
      </w:r>
    </w:p>
    <w:p w14:paraId="3AA63F54" w14:textId="77777777" w:rsidR="00B53BBB" w:rsidRDefault="00B53BBB" w:rsidP="0015666F">
      <w:pPr>
        <w:rPr>
          <w:rFonts w:cs="Arial"/>
          <w:b/>
          <w:sz w:val="36"/>
        </w:rPr>
      </w:pPr>
    </w:p>
    <w:p w14:paraId="5AD9B4A4" w14:textId="1B739BFE" w:rsidR="0090698B" w:rsidRPr="003C65D9" w:rsidRDefault="00F32702" w:rsidP="0015666F">
      <w:pPr>
        <w:rPr>
          <w:rFonts w:cs="Arial"/>
          <w:bCs/>
          <w:sz w:val="36"/>
        </w:rPr>
      </w:pPr>
      <w:r>
        <w:rPr>
          <w:rFonts w:cs="Arial"/>
          <w:bCs/>
          <w:sz w:val="36"/>
        </w:rPr>
        <w:t>Both b</w:t>
      </w:r>
      <w:r w:rsidR="0090698B" w:rsidRPr="003C65D9">
        <w:rPr>
          <w:rFonts w:cs="Arial"/>
          <w:bCs/>
          <w:sz w:val="36"/>
        </w:rPr>
        <w:t>one</w:t>
      </w:r>
      <w:r w:rsidR="004B7EC1">
        <w:rPr>
          <w:rFonts w:cs="Arial"/>
          <w:bCs/>
          <w:sz w:val="36"/>
        </w:rPr>
        <w:t xml:space="preserve"> c</w:t>
      </w:r>
      <w:r w:rsidR="0090698B" w:rsidRPr="003C65D9">
        <w:rPr>
          <w:rFonts w:cs="Arial"/>
          <w:bCs/>
          <w:sz w:val="36"/>
        </w:rPr>
        <w:t>onduction</w:t>
      </w:r>
      <w:r w:rsidR="005C47E3">
        <w:rPr>
          <w:rFonts w:cs="Arial"/>
          <w:bCs/>
          <w:sz w:val="36"/>
        </w:rPr>
        <w:t xml:space="preserve"> and open ear</w:t>
      </w:r>
      <w:r w:rsidR="0090698B" w:rsidRPr="003C65D9">
        <w:rPr>
          <w:rFonts w:cs="Arial"/>
          <w:bCs/>
          <w:sz w:val="36"/>
        </w:rPr>
        <w:t xml:space="preserve"> </w:t>
      </w:r>
      <w:r w:rsidR="005A0BBD">
        <w:rPr>
          <w:rFonts w:cs="Arial"/>
          <w:bCs/>
          <w:sz w:val="36"/>
        </w:rPr>
        <w:t>h</w:t>
      </w:r>
      <w:r w:rsidR="0090698B" w:rsidRPr="003C65D9">
        <w:rPr>
          <w:rFonts w:cs="Arial"/>
          <w:bCs/>
          <w:sz w:val="36"/>
        </w:rPr>
        <w:t>ead</w:t>
      </w:r>
      <w:r w:rsidR="00A01651">
        <w:rPr>
          <w:rFonts w:cs="Arial"/>
          <w:bCs/>
          <w:sz w:val="36"/>
        </w:rPr>
        <w:t>phones</w:t>
      </w:r>
      <w:r w:rsidR="0090698B" w:rsidRPr="003C65D9">
        <w:rPr>
          <w:rFonts w:cs="Arial"/>
          <w:bCs/>
          <w:sz w:val="36"/>
        </w:rPr>
        <w:t xml:space="preserve"> allow </w:t>
      </w:r>
      <w:r w:rsidR="00FB3135" w:rsidRPr="003C65D9">
        <w:rPr>
          <w:rFonts w:cs="Arial"/>
          <w:bCs/>
          <w:sz w:val="36"/>
        </w:rPr>
        <w:t>users</w:t>
      </w:r>
      <w:r w:rsidR="0090698B" w:rsidRPr="003C65D9">
        <w:rPr>
          <w:rFonts w:cs="Arial"/>
          <w:bCs/>
          <w:sz w:val="36"/>
        </w:rPr>
        <w:t xml:space="preserve"> to receive information through audio</w:t>
      </w:r>
      <w:r w:rsidR="00FB3135" w:rsidRPr="003C65D9">
        <w:rPr>
          <w:rFonts w:cs="Arial"/>
          <w:bCs/>
          <w:sz w:val="36"/>
        </w:rPr>
        <w:t>,</w:t>
      </w:r>
      <w:r w:rsidR="0090698B" w:rsidRPr="003C65D9">
        <w:rPr>
          <w:rFonts w:cs="Arial"/>
          <w:bCs/>
          <w:sz w:val="36"/>
        </w:rPr>
        <w:t xml:space="preserve"> whilst still being able to hear the environment </w:t>
      </w:r>
      <w:r w:rsidR="00FB3135" w:rsidRPr="003C65D9">
        <w:rPr>
          <w:rFonts w:cs="Arial"/>
          <w:bCs/>
          <w:sz w:val="36"/>
        </w:rPr>
        <w:t>they</w:t>
      </w:r>
      <w:r w:rsidR="0090698B" w:rsidRPr="003C65D9">
        <w:rPr>
          <w:rFonts w:cs="Arial"/>
          <w:bCs/>
          <w:sz w:val="36"/>
        </w:rPr>
        <w:t xml:space="preserve"> are in. </w:t>
      </w:r>
    </w:p>
    <w:p w14:paraId="6A0A3836" w14:textId="20360E02" w:rsidR="0090698B" w:rsidRPr="00F66949" w:rsidRDefault="0090698B" w:rsidP="0015666F">
      <w:pPr>
        <w:rPr>
          <w:rFonts w:cs="Arial"/>
          <w:sz w:val="36"/>
        </w:rPr>
      </w:pPr>
    </w:p>
    <w:p w14:paraId="54C42ABB" w14:textId="17C33E28" w:rsidR="00677159" w:rsidRPr="00F66949" w:rsidRDefault="00677159" w:rsidP="0015666F">
      <w:pPr>
        <w:rPr>
          <w:rFonts w:cs="Arial"/>
          <w:sz w:val="36"/>
        </w:rPr>
      </w:pPr>
      <w:r w:rsidRPr="00F66949">
        <w:rPr>
          <w:rFonts w:cs="Arial"/>
          <w:noProof/>
          <w:sz w:val="36"/>
        </w:rPr>
        <w:drawing>
          <wp:inline distT="0" distB="0" distL="0" distR="0" wp14:anchorId="11FFDE42" wp14:editId="6ADF20E5">
            <wp:extent cx="4290646" cy="3477849"/>
            <wp:effectExtent l="0" t="0" r="0" b="8890"/>
            <wp:docPr id="1" name="Picture 1" descr="Picture shows how bone conduction headphones sit just under temple and then travel through temporal bone to cocle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shows how bone conduction headphones sit just under temple and then travel through temporal bone to coclea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299" cy="349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8758B" w14:textId="77777777" w:rsidR="00677159" w:rsidRPr="00F66949" w:rsidRDefault="00677159" w:rsidP="0015666F">
      <w:pPr>
        <w:rPr>
          <w:rFonts w:cs="Arial"/>
        </w:rPr>
      </w:pPr>
    </w:p>
    <w:p w14:paraId="42E44D7E" w14:textId="77777777" w:rsidR="00677159" w:rsidRPr="00F66949" w:rsidRDefault="00677159" w:rsidP="0015666F">
      <w:pPr>
        <w:rPr>
          <w:rFonts w:cs="Arial"/>
        </w:rPr>
      </w:pPr>
    </w:p>
    <w:p w14:paraId="0611BFA4" w14:textId="02FB3623" w:rsidR="00677159" w:rsidRPr="00F66949" w:rsidRDefault="00677159" w:rsidP="003F49A4">
      <w:pPr>
        <w:pStyle w:val="Heading2"/>
        <w:rPr>
          <w:rFonts w:ascii="Arial" w:hAnsi="Arial" w:cs="Arial"/>
        </w:rPr>
      </w:pPr>
      <w:r w:rsidRPr="00F66949">
        <w:rPr>
          <w:rFonts w:ascii="Arial" w:hAnsi="Arial" w:cs="Arial"/>
        </w:rPr>
        <w:t>How do they work?</w:t>
      </w:r>
    </w:p>
    <w:p w14:paraId="4371424B" w14:textId="106C82D8" w:rsidR="00A01CEC" w:rsidRDefault="00373954" w:rsidP="0015666F">
      <w:pPr>
        <w:rPr>
          <w:rFonts w:cs="Arial"/>
          <w:sz w:val="36"/>
          <w:szCs w:val="32"/>
        </w:rPr>
      </w:pPr>
      <w:r w:rsidRPr="00B53BBB">
        <w:rPr>
          <w:rFonts w:cs="Arial"/>
          <w:sz w:val="36"/>
          <w:szCs w:val="32"/>
        </w:rPr>
        <w:t>Bone</w:t>
      </w:r>
      <w:r w:rsidR="004B7EC1">
        <w:rPr>
          <w:rFonts w:cs="Arial"/>
          <w:sz w:val="36"/>
          <w:szCs w:val="32"/>
        </w:rPr>
        <w:t xml:space="preserve"> c</w:t>
      </w:r>
      <w:r w:rsidRPr="00B53BBB">
        <w:rPr>
          <w:rFonts w:cs="Arial"/>
          <w:sz w:val="36"/>
          <w:szCs w:val="32"/>
        </w:rPr>
        <w:t>onduction head</w:t>
      </w:r>
      <w:r w:rsidR="00A01651">
        <w:rPr>
          <w:rFonts w:cs="Arial"/>
          <w:sz w:val="36"/>
          <w:szCs w:val="32"/>
        </w:rPr>
        <w:t>phones</w:t>
      </w:r>
      <w:r w:rsidRPr="00B53BBB">
        <w:rPr>
          <w:rFonts w:cs="Arial"/>
          <w:sz w:val="36"/>
          <w:szCs w:val="32"/>
        </w:rPr>
        <w:t xml:space="preserve"> work by having small speakers which sit just underneath each temple </w:t>
      </w:r>
      <w:r w:rsidR="00FB3135">
        <w:rPr>
          <w:rFonts w:cs="Arial"/>
          <w:sz w:val="36"/>
          <w:szCs w:val="32"/>
        </w:rPr>
        <w:t xml:space="preserve">through which </w:t>
      </w:r>
      <w:r w:rsidRPr="00B53BBB">
        <w:rPr>
          <w:rFonts w:cs="Arial"/>
          <w:sz w:val="36"/>
          <w:szCs w:val="32"/>
        </w:rPr>
        <w:t xml:space="preserve">sound </w:t>
      </w:r>
      <w:r w:rsidR="00024CA6">
        <w:rPr>
          <w:rFonts w:cs="Arial"/>
          <w:sz w:val="36"/>
          <w:szCs w:val="32"/>
        </w:rPr>
        <w:t xml:space="preserve">vibrations </w:t>
      </w:r>
      <w:r w:rsidRPr="00B53BBB">
        <w:rPr>
          <w:rFonts w:cs="Arial"/>
          <w:sz w:val="36"/>
          <w:szCs w:val="32"/>
        </w:rPr>
        <w:t xml:space="preserve">travel through the temporal bone to the inner ear. </w:t>
      </w:r>
    </w:p>
    <w:p w14:paraId="206620A1" w14:textId="77777777" w:rsidR="00BA743C" w:rsidRDefault="00BA743C" w:rsidP="0015666F">
      <w:pPr>
        <w:rPr>
          <w:rFonts w:cs="Arial"/>
          <w:sz w:val="36"/>
          <w:szCs w:val="32"/>
        </w:rPr>
      </w:pPr>
    </w:p>
    <w:p w14:paraId="768556F9" w14:textId="6C30FCF2" w:rsidR="0015666F" w:rsidRPr="00B53BBB" w:rsidRDefault="00373954" w:rsidP="0015666F">
      <w:pPr>
        <w:rPr>
          <w:rFonts w:cs="Arial"/>
          <w:sz w:val="36"/>
          <w:szCs w:val="32"/>
        </w:rPr>
      </w:pPr>
      <w:r w:rsidRPr="00B53BBB">
        <w:rPr>
          <w:rFonts w:cs="Arial"/>
          <w:sz w:val="36"/>
          <w:szCs w:val="32"/>
        </w:rPr>
        <w:t>O</w:t>
      </w:r>
      <w:r w:rsidR="0015666F" w:rsidRPr="00B53BBB">
        <w:rPr>
          <w:rFonts w:cs="Arial"/>
          <w:sz w:val="36"/>
          <w:szCs w:val="32"/>
        </w:rPr>
        <w:t xml:space="preserve">riginally developed </w:t>
      </w:r>
      <w:r w:rsidR="00915E47" w:rsidRPr="00B53BBB">
        <w:rPr>
          <w:rFonts w:cs="Arial"/>
          <w:sz w:val="36"/>
          <w:szCs w:val="32"/>
        </w:rPr>
        <w:t>in the 70’s fo</w:t>
      </w:r>
      <w:r w:rsidRPr="00B53BBB">
        <w:rPr>
          <w:rFonts w:cs="Arial"/>
          <w:sz w:val="36"/>
          <w:szCs w:val="32"/>
        </w:rPr>
        <w:t>r use with hearing aid implants, t</w:t>
      </w:r>
      <w:r w:rsidR="00915E47" w:rsidRPr="00B53BBB">
        <w:rPr>
          <w:rFonts w:cs="Arial"/>
          <w:sz w:val="36"/>
          <w:szCs w:val="32"/>
        </w:rPr>
        <w:t>hey are also now used</w:t>
      </w:r>
      <w:r w:rsidR="0015666F" w:rsidRPr="00B53BBB">
        <w:rPr>
          <w:rFonts w:cs="Arial"/>
          <w:sz w:val="36"/>
          <w:szCs w:val="32"/>
        </w:rPr>
        <w:t xml:space="preserve"> in the military and </w:t>
      </w:r>
      <w:r w:rsidR="00915E47" w:rsidRPr="00B53BBB">
        <w:rPr>
          <w:rFonts w:cs="Arial"/>
          <w:sz w:val="36"/>
          <w:szCs w:val="32"/>
        </w:rPr>
        <w:t>by lots of</w:t>
      </w:r>
      <w:r w:rsidR="0015666F" w:rsidRPr="00B53BBB">
        <w:rPr>
          <w:rFonts w:cs="Arial"/>
          <w:sz w:val="36"/>
          <w:szCs w:val="32"/>
        </w:rPr>
        <w:t xml:space="preserve"> runners and cyclists</w:t>
      </w:r>
      <w:r w:rsidR="005A0BBD">
        <w:rPr>
          <w:rFonts w:cs="Arial"/>
          <w:sz w:val="36"/>
          <w:szCs w:val="32"/>
        </w:rPr>
        <w:t xml:space="preserve">. This is </w:t>
      </w:r>
      <w:r w:rsidR="00F92D13" w:rsidRPr="00B53BBB">
        <w:rPr>
          <w:rFonts w:cs="Arial"/>
          <w:sz w:val="36"/>
          <w:szCs w:val="32"/>
        </w:rPr>
        <w:t>due to users</w:t>
      </w:r>
      <w:r w:rsidR="0015666F" w:rsidRPr="00B53BBB">
        <w:rPr>
          <w:rFonts w:cs="Arial"/>
          <w:sz w:val="36"/>
          <w:szCs w:val="32"/>
        </w:rPr>
        <w:t xml:space="preserve"> still </w:t>
      </w:r>
      <w:r w:rsidR="000868A6">
        <w:rPr>
          <w:rFonts w:cs="Arial"/>
          <w:sz w:val="36"/>
          <w:szCs w:val="32"/>
        </w:rPr>
        <w:t xml:space="preserve">being </w:t>
      </w:r>
      <w:r w:rsidR="0015666F" w:rsidRPr="00B53BBB">
        <w:rPr>
          <w:rFonts w:cs="Arial"/>
          <w:sz w:val="36"/>
          <w:szCs w:val="32"/>
        </w:rPr>
        <w:t>able to hear and be aware of their environment</w:t>
      </w:r>
      <w:r w:rsidR="00FB3135">
        <w:rPr>
          <w:rFonts w:cs="Arial"/>
          <w:sz w:val="36"/>
          <w:szCs w:val="32"/>
        </w:rPr>
        <w:t>. F</w:t>
      </w:r>
      <w:r w:rsidR="0015666F" w:rsidRPr="00B53BBB">
        <w:rPr>
          <w:rFonts w:cs="Arial"/>
          <w:sz w:val="36"/>
          <w:szCs w:val="32"/>
        </w:rPr>
        <w:t xml:space="preserve">or this </w:t>
      </w:r>
      <w:r w:rsidR="00BA743C" w:rsidRPr="00B53BBB">
        <w:rPr>
          <w:rFonts w:cs="Arial"/>
          <w:sz w:val="36"/>
          <w:szCs w:val="32"/>
        </w:rPr>
        <w:t>reason,</w:t>
      </w:r>
      <w:r w:rsidR="0015666F" w:rsidRPr="00B53BBB">
        <w:rPr>
          <w:rFonts w:cs="Arial"/>
          <w:sz w:val="36"/>
          <w:szCs w:val="32"/>
        </w:rPr>
        <w:t xml:space="preserve"> a lot of vision impaired and blind people find them beneficial too</w:t>
      </w:r>
      <w:r w:rsidR="00FB3135">
        <w:rPr>
          <w:rFonts w:cs="Arial"/>
          <w:sz w:val="36"/>
          <w:szCs w:val="32"/>
        </w:rPr>
        <w:t xml:space="preserve"> when using </w:t>
      </w:r>
      <w:r w:rsidR="00C850AC">
        <w:rPr>
          <w:rFonts w:cs="Arial"/>
          <w:sz w:val="36"/>
          <w:szCs w:val="32"/>
        </w:rPr>
        <w:t xml:space="preserve">wayfinding </w:t>
      </w:r>
      <w:r w:rsidR="00DA75AE">
        <w:rPr>
          <w:rFonts w:cs="Arial"/>
          <w:sz w:val="36"/>
          <w:szCs w:val="32"/>
        </w:rPr>
        <w:t xml:space="preserve">apps/ devices. </w:t>
      </w:r>
    </w:p>
    <w:p w14:paraId="369166E2" w14:textId="77777777" w:rsidR="00C850AC" w:rsidRDefault="00C850AC" w:rsidP="0015666F">
      <w:pPr>
        <w:rPr>
          <w:rFonts w:cs="Arial"/>
        </w:rPr>
      </w:pPr>
    </w:p>
    <w:p w14:paraId="263053A6" w14:textId="7AC065DF" w:rsidR="00E70283" w:rsidRPr="00E70283" w:rsidRDefault="00A16602" w:rsidP="0015666F">
      <w:pPr>
        <w:rPr>
          <w:rFonts w:cs="Arial"/>
          <w:sz w:val="36"/>
          <w:szCs w:val="32"/>
        </w:rPr>
      </w:pPr>
      <w:r>
        <w:rPr>
          <w:rFonts w:cs="Arial"/>
          <w:sz w:val="36"/>
          <w:szCs w:val="36"/>
        </w:rPr>
        <w:t>O</w:t>
      </w:r>
      <w:r w:rsidR="00E70283" w:rsidRPr="000A3A8D">
        <w:rPr>
          <w:rFonts w:cs="Arial"/>
          <w:sz w:val="36"/>
          <w:szCs w:val="36"/>
        </w:rPr>
        <w:t>pen ear</w:t>
      </w:r>
      <w:r w:rsidR="00E70283" w:rsidRPr="00E70283">
        <w:rPr>
          <w:rFonts w:cs="Arial"/>
          <w:sz w:val="36"/>
          <w:szCs w:val="32"/>
        </w:rPr>
        <w:t xml:space="preserve"> </w:t>
      </w:r>
      <w:r w:rsidR="00FF3F4D">
        <w:rPr>
          <w:rFonts w:cs="Arial"/>
          <w:sz w:val="36"/>
          <w:szCs w:val="32"/>
        </w:rPr>
        <w:t>head</w:t>
      </w:r>
      <w:r w:rsidR="008255B4">
        <w:rPr>
          <w:rFonts w:cs="Arial"/>
          <w:sz w:val="36"/>
          <w:szCs w:val="32"/>
        </w:rPr>
        <w:t>phones</w:t>
      </w:r>
      <w:r w:rsidR="00FF3F4D">
        <w:rPr>
          <w:rFonts w:cs="Arial"/>
          <w:sz w:val="36"/>
          <w:szCs w:val="32"/>
        </w:rPr>
        <w:t xml:space="preserve"> work slight</w:t>
      </w:r>
      <w:r w:rsidR="0066772E">
        <w:rPr>
          <w:rFonts w:cs="Arial"/>
          <w:sz w:val="36"/>
          <w:szCs w:val="32"/>
        </w:rPr>
        <w:t xml:space="preserve">ly differently </w:t>
      </w:r>
      <w:r w:rsidR="009240E7">
        <w:rPr>
          <w:rFonts w:cs="Arial"/>
          <w:sz w:val="36"/>
          <w:szCs w:val="32"/>
        </w:rPr>
        <w:t xml:space="preserve">and have </w:t>
      </w:r>
      <w:r w:rsidR="00C66261">
        <w:rPr>
          <w:rFonts w:cs="Arial"/>
          <w:sz w:val="36"/>
          <w:szCs w:val="32"/>
        </w:rPr>
        <w:t>carefully</w:t>
      </w:r>
      <w:r w:rsidR="009240E7">
        <w:rPr>
          <w:rFonts w:cs="Arial"/>
          <w:sz w:val="36"/>
          <w:szCs w:val="32"/>
        </w:rPr>
        <w:t xml:space="preserve"> positioned speakers</w:t>
      </w:r>
      <w:r w:rsidR="00142F27">
        <w:rPr>
          <w:rFonts w:cs="Arial"/>
          <w:sz w:val="36"/>
          <w:szCs w:val="32"/>
        </w:rPr>
        <w:t>,</w:t>
      </w:r>
      <w:r w:rsidR="009240E7">
        <w:rPr>
          <w:rFonts w:cs="Arial"/>
          <w:sz w:val="36"/>
          <w:szCs w:val="32"/>
        </w:rPr>
        <w:t xml:space="preserve"> which do not block the </w:t>
      </w:r>
      <w:r w:rsidR="00C66261">
        <w:rPr>
          <w:rFonts w:cs="Arial"/>
          <w:sz w:val="36"/>
          <w:szCs w:val="32"/>
        </w:rPr>
        <w:t>ear canal and s</w:t>
      </w:r>
      <w:r w:rsidR="00CA7B8E">
        <w:rPr>
          <w:rFonts w:cs="Arial"/>
          <w:sz w:val="36"/>
          <w:szCs w:val="32"/>
        </w:rPr>
        <w:t xml:space="preserve">end audio through the air instead of </w:t>
      </w:r>
      <w:r w:rsidR="00024CA6">
        <w:rPr>
          <w:rFonts w:cs="Arial"/>
          <w:sz w:val="36"/>
          <w:szCs w:val="32"/>
        </w:rPr>
        <w:t>through vibrations</w:t>
      </w:r>
      <w:r w:rsidR="006818A2">
        <w:rPr>
          <w:rFonts w:cs="Arial"/>
          <w:sz w:val="36"/>
          <w:szCs w:val="32"/>
        </w:rPr>
        <w:t xml:space="preserve">. This is a </w:t>
      </w:r>
      <w:r w:rsidR="006818A2">
        <w:rPr>
          <w:rFonts w:cs="Arial"/>
          <w:sz w:val="36"/>
          <w:szCs w:val="32"/>
        </w:rPr>
        <w:lastRenderedPageBreak/>
        <w:t xml:space="preserve">newer technology and </w:t>
      </w:r>
      <w:r w:rsidR="00B76235">
        <w:rPr>
          <w:rFonts w:cs="Arial"/>
          <w:sz w:val="36"/>
          <w:szCs w:val="32"/>
        </w:rPr>
        <w:t>headphones</w:t>
      </w:r>
      <w:r w:rsidR="00AC7246">
        <w:rPr>
          <w:rFonts w:cs="Arial"/>
          <w:sz w:val="36"/>
          <w:szCs w:val="32"/>
        </w:rPr>
        <w:t xml:space="preserve"> usually </w:t>
      </w:r>
      <w:r w:rsidR="00425E5C">
        <w:rPr>
          <w:rFonts w:cs="Arial"/>
          <w:sz w:val="36"/>
          <w:szCs w:val="32"/>
        </w:rPr>
        <w:t>have</w:t>
      </w:r>
      <w:r w:rsidR="00AC7246">
        <w:rPr>
          <w:rFonts w:cs="Arial"/>
          <w:sz w:val="36"/>
          <w:szCs w:val="32"/>
        </w:rPr>
        <w:t xml:space="preserve"> headtracking</w:t>
      </w:r>
      <w:r w:rsidR="00142F27">
        <w:rPr>
          <w:rFonts w:cs="Arial"/>
          <w:sz w:val="36"/>
          <w:szCs w:val="32"/>
        </w:rPr>
        <w:t xml:space="preserve"> sensors</w:t>
      </w:r>
      <w:r w:rsidR="00D8536D">
        <w:rPr>
          <w:rFonts w:cs="Arial"/>
          <w:sz w:val="36"/>
          <w:szCs w:val="32"/>
        </w:rPr>
        <w:t>,</w:t>
      </w:r>
      <w:r w:rsidR="00142F27">
        <w:rPr>
          <w:rFonts w:cs="Arial"/>
          <w:sz w:val="36"/>
          <w:szCs w:val="32"/>
        </w:rPr>
        <w:t xml:space="preserve"> </w:t>
      </w:r>
      <w:r w:rsidR="00BD616B">
        <w:rPr>
          <w:rFonts w:cs="Arial"/>
          <w:sz w:val="36"/>
          <w:szCs w:val="32"/>
        </w:rPr>
        <w:t xml:space="preserve">so that apps or devices </w:t>
      </w:r>
      <w:r w:rsidR="00821867">
        <w:rPr>
          <w:rFonts w:cs="Arial"/>
          <w:sz w:val="36"/>
          <w:szCs w:val="32"/>
        </w:rPr>
        <w:t xml:space="preserve">can track </w:t>
      </w:r>
      <w:proofErr w:type="gramStart"/>
      <w:r w:rsidR="00821867">
        <w:rPr>
          <w:rFonts w:cs="Arial"/>
          <w:sz w:val="36"/>
          <w:szCs w:val="32"/>
        </w:rPr>
        <w:t>users</w:t>
      </w:r>
      <w:proofErr w:type="gramEnd"/>
      <w:r w:rsidR="00821867">
        <w:rPr>
          <w:rFonts w:cs="Arial"/>
          <w:sz w:val="36"/>
          <w:szCs w:val="32"/>
        </w:rPr>
        <w:t xml:space="preserve"> direction easily</w:t>
      </w:r>
      <w:r w:rsidR="004A0299">
        <w:rPr>
          <w:rFonts w:cs="Arial"/>
          <w:sz w:val="36"/>
          <w:szCs w:val="32"/>
        </w:rPr>
        <w:t>. C</w:t>
      </w:r>
      <w:r w:rsidR="006818A2">
        <w:rPr>
          <w:rFonts w:cs="Arial"/>
          <w:sz w:val="36"/>
          <w:szCs w:val="32"/>
        </w:rPr>
        <w:t>urrently there are limited option</w:t>
      </w:r>
      <w:r w:rsidR="001A7405">
        <w:rPr>
          <w:rFonts w:cs="Arial"/>
          <w:sz w:val="36"/>
          <w:szCs w:val="32"/>
        </w:rPr>
        <w:t>s</w:t>
      </w:r>
      <w:r w:rsidR="006818A2">
        <w:rPr>
          <w:rFonts w:cs="Arial"/>
          <w:sz w:val="36"/>
          <w:szCs w:val="32"/>
        </w:rPr>
        <w:t xml:space="preserve"> available. </w:t>
      </w:r>
      <w:r w:rsidR="00024CA6">
        <w:rPr>
          <w:rFonts w:cs="Arial"/>
          <w:sz w:val="36"/>
          <w:szCs w:val="32"/>
        </w:rPr>
        <w:t xml:space="preserve"> </w:t>
      </w:r>
    </w:p>
    <w:p w14:paraId="41340346" w14:textId="163D09F7" w:rsidR="00873DB5" w:rsidRPr="00873DB5" w:rsidRDefault="00677159" w:rsidP="00873DB5">
      <w:pPr>
        <w:pStyle w:val="Heading2"/>
        <w:rPr>
          <w:rFonts w:ascii="Arial" w:hAnsi="Arial" w:cs="Arial"/>
        </w:rPr>
      </w:pPr>
      <w:r w:rsidRPr="00F66949">
        <w:rPr>
          <w:rFonts w:ascii="Arial" w:hAnsi="Arial" w:cs="Arial"/>
        </w:rPr>
        <w:t>Types</w:t>
      </w:r>
    </w:p>
    <w:p w14:paraId="44B4850B" w14:textId="33239C5B" w:rsidR="00C53BD5" w:rsidRPr="00B53BBB" w:rsidRDefault="0015666F" w:rsidP="0015666F">
      <w:pPr>
        <w:rPr>
          <w:rFonts w:cs="Arial"/>
          <w:sz w:val="36"/>
          <w:szCs w:val="32"/>
        </w:rPr>
      </w:pPr>
      <w:r w:rsidRPr="00B53BBB">
        <w:rPr>
          <w:rFonts w:cs="Arial"/>
          <w:sz w:val="36"/>
          <w:szCs w:val="32"/>
        </w:rPr>
        <w:t xml:space="preserve">There are currently </w:t>
      </w:r>
      <w:r w:rsidR="006818A2">
        <w:rPr>
          <w:rFonts w:cs="Arial"/>
          <w:sz w:val="36"/>
          <w:szCs w:val="32"/>
        </w:rPr>
        <w:t>two</w:t>
      </w:r>
      <w:r w:rsidRPr="00B53BBB">
        <w:rPr>
          <w:rFonts w:cs="Arial"/>
          <w:sz w:val="36"/>
          <w:szCs w:val="32"/>
        </w:rPr>
        <w:t xml:space="preserve"> main types</w:t>
      </w:r>
      <w:r w:rsidR="006818A2">
        <w:rPr>
          <w:rFonts w:cs="Arial"/>
          <w:sz w:val="36"/>
          <w:szCs w:val="32"/>
        </w:rPr>
        <w:t xml:space="preserve"> of bone </w:t>
      </w:r>
      <w:r w:rsidR="000106CB">
        <w:rPr>
          <w:rFonts w:cs="Arial"/>
          <w:sz w:val="36"/>
          <w:szCs w:val="32"/>
        </w:rPr>
        <w:t>conduction</w:t>
      </w:r>
      <w:r w:rsidR="006818A2">
        <w:rPr>
          <w:rFonts w:cs="Arial"/>
          <w:sz w:val="36"/>
          <w:szCs w:val="32"/>
        </w:rPr>
        <w:t xml:space="preserve"> head</w:t>
      </w:r>
      <w:r w:rsidR="00AD2955">
        <w:rPr>
          <w:rFonts w:cs="Arial"/>
          <w:sz w:val="36"/>
          <w:szCs w:val="32"/>
        </w:rPr>
        <w:t>phones</w:t>
      </w:r>
      <w:r w:rsidRPr="00B53BBB">
        <w:rPr>
          <w:rFonts w:cs="Arial"/>
          <w:sz w:val="36"/>
          <w:szCs w:val="32"/>
        </w:rPr>
        <w:t xml:space="preserve">: </w:t>
      </w:r>
    </w:p>
    <w:p w14:paraId="0BB0D6F7" w14:textId="4BCC7F48" w:rsidR="00C53BD5" w:rsidRPr="008255B4" w:rsidRDefault="00DA1436" w:rsidP="008255B4">
      <w:pPr>
        <w:pStyle w:val="ListParagraph"/>
        <w:numPr>
          <w:ilvl w:val="0"/>
          <w:numId w:val="21"/>
        </w:numPr>
        <w:rPr>
          <w:rFonts w:cs="Arial"/>
          <w:sz w:val="36"/>
          <w:szCs w:val="32"/>
        </w:rPr>
      </w:pPr>
      <w:r w:rsidRPr="00B53BBB">
        <w:rPr>
          <w:rFonts w:cs="Arial"/>
          <w:sz w:val="36"/>
          <w:szCs w:val="32"/>
        </w:rPr>
        <w:t>wireless</w:t>
      </w:r>
      <w:r w:rsidR="00FE4448" w:rsidRPr="00B53BBB">
        <w:rPr>
          <w:rFonts w:cs="Arial"/>
          <w:sz w:val="36"/>
          <w:szCs w:val="32"/>
        </w:rPr>
        <w:t xml:space="preserve"> </w:t>
      </w:r>
      <w:r w:rsidR="001776B0" w:rsidRPr="00B53BBB">
        <w:rPr>
          <w:rFonts w:cs="Arial"/>
          <w:sz w:val="36"/>
          <w:szCs w:val="32"/>
        </w:rPr>
        <w:t>head</w:t>
      </w:r>
      <w:r w:rsidR="008255B4">
        <w:rPr>
          <w:rFonts w:cs="Arial"/>
          <w:sz w:val="36"/>
          <w:szCs w:val="32"/>
        </w:rPr>
        <w:t>phones</w:t>
      </w:r>
      <w:r w:rsidR="001776B0" w:rsidRPr="008255B4">
        <w:rPr>
          <w:rFonts w:cs="Arial"/>
          <w:sz w:val="36"/>
          <w:szCs w:val="32"/>
        </w:rPr>
        <w:t xml:space="preserve"> </w:t>
      </w:r>
      <w:r w:rsidR="000A17F9" w:rsidRPr="008255B4">
        <w:rPr>
          <w:rFonts w:cs="Arial"/>
          <w:sz w:val="36"/>
          <w:szCs w:val="32"/>
        </w:rPr>
        <w:t>(Bluetooth)</w:t>
      </w:r>
      <w:r w:rsidR="00FE4448" w:rsidRPr="008255B4">
        <w:rPr>
          <w:rFonts w:cs="Arial"/>
          <w:sz w:val="36"/>
          <w:szCs w:val="32"/>
        </w:rPr>
        <w:t xml:space="preserve"> </w:t>
      </w:r>
    </w:p>
    <w:p w14:paraId="599628A7" w14:textId="422D4894" w:rsidR="00493B8B" w:rsidRDefault="00FE4448" w:rsidP="00493B8B">
      <w:pPr>
        <w:pStyle w:val="ListParagraph"/>
        <w:numPr>
          <w:ilvl w:val="0"/>
          <w:numId w:val="21"/>
        </w:numPr>
        <w:rPr>
          <w:rFonts w:cs="Arial"/>
          <w:sz w:val="36"/>
          <w:szCs w:val="32"/>
        </w:rPr>
      </w:pPr>
      <w:r w:rsidRPr="00B53BBB">
        <w:rPr>
          <w:rFonts w:cs="Arial"/>
          <w:sz w:val="36"/>
          <w:szCs w:val="32"/>
        </w:rPr>
        <w:t xml:space="preserve">wired </w:t>
      </w:r>
      <w:r w:rsidR="000A17F9" w:rsidRPr="00B53BBB">
        <w:rPr>
          <w:rFonts w:cs="Arial"/>
          <w:sz w:val="36"/>
          <w:szCs w:val="32"/>
        </w:rPr>
        <w:t>head</w:t>
      </w:r>
      <w:r w:rsidR="008255B4">
        <w:rPr>
          <w:rFonts w:cs="Arial"/>
          <w:sz w:val="36"/>
          <w:szCs w:val="32"/>
        </w:rPr>
        <w:t>phones</w:t>
      </w:r>
    </w:p>
    <w:p w14:paraId="6D8C76BC" w14:textId="709DCD9B" w:rsidR="006818A2" w:rsidRDefault="006818A2" w:rsidP="006818A2">
      <w:pPr>
        <w:rPr>
          <w:rFonts w:cs="Arial"/>
          <w:sz w:val="36"/>
          <w:szCs w:val="32"/>
        </w:rPr>
      </w:pPr>
    </w:p>
    <w:p w14:paraId="5D51C0BE" w14:textId="761E89AA" w:rsidR="001B0B0D" w:rsidRPr="006818A2" w:rsidRDefault="001B0B0D" w:rsidP="006818A2">
      <w:pPr>
        <w:rPr>
          <w:rFonts w:cs="Arial"/>
          <w:sz w:val="36"/>
          <w:szCs w:val="32"/>
        </w:rPr>
      </w:pPr>
      <w:r>
        <w:rPr>
          <w:rFonts w:cs="Arial"/>
          <w:sz w:val="36"/>
          <w:szCs w:val="32"/>
        </w:rPr>
        <w:t>Options for open ear devices with head tracking are:</w:t>
      </w:r>
    </w:p>
    <w:p w14:paraId="2603F49C" w14:textId="77777777" w:rsidR="000106CB" w:rsidRDefault="009E120C" w:rsidP="008866E9">
      <w:pPr>
        <w:pStyle w:val="ListParagraph"/>
        <w:numPr>
          <w:ilvl w:val="0"/>
          <w:numId w:val="21"/>
        </w:numPr>
        <w:rPr>
          <w:rFonts w:cs="Arial"/>
          <w:sz w:val="36"/>
          <w:szCs w:val="32"/>
        </w:rPr>
      </w:pPr>
      <w:r w:rsidRPr="00B53BBB">
        <w:rPr>
          <w:rFonts w:cs="Arial"/>
          <w:sz w:val="36"/>
          <w:szCs w:val="32"/>
        </w:rPr>
        <w:t>Bose Frames</w:t>
      </w:r>
    </w:p>
    <w:p w14:paraId="4F8647E7" w14:textId="25E81300" w:rsidR="00E44446" w:rsidRDefault="009E120C" w:rsidP="008866E9">
      <w:pPr>
        <w:pStyle w:val="ListParagraph"/>
        <w:numPr>
          <w:ilvl w:val="0"/>
          <w:numId w:val="21"/>
        </w:numPr>
        <w:rPr>
          <w:rFonts w:cs="Arial"/>
          <w:sz w:val="36"/>
          <w:szCs w:val="32"/>
        </w:rPr>
      </w:pPr>
      <w:r>
        <w:rPr>
          <w:rFonts w:cs="Arial"/>
          <w:sz w:val="36"/>
          <w:szCs w:val="32"/>
        </w:rPr>
        <w:t>Sony LinkBuds</w:t>
      </w:r>
    </w:p>
    <w:p w14:paraId="26E0FE7C" w14:textId="77777777" w:rsidR="00E44446" w:rsidRPr="00E44446" w:rsidRDefault="00E44446" w:rsidP="00E44446">
      <w:pPr>
        <w:pStyle w:val="ListParagraph"/>
        <w:rPr>
          <w:rFonts w:cs="Arial"/>
          <w:sz w:val="36"/>
          <w:szCs w:val="32"/>
        </w:rPr>
      </w:pPr>
    </w:p>
    <w:p w14:paraId="7B69CC78" w14:textId="14CCC60F" w:rsidR="00873DB5" w:rsidRPr="00873DB5" w:rsidRDefault="0090698B" w:rsidP="00873DB5">
      <w:pPr>
        <w:pStyle w:val="Heading2"/>
        <w:rPr>
          <w:rFonts w:ascii="Arial" w:hAnsi="Arial" w:cs="Arial"/>
        </w:rPr>
      </w:pPr>
      <w:r w:rsidRPr="00F66949">
        <w:rPr>
          <w:rFonts w:ascii="Arial" w:hAnsi="Arial" w:cs="Arial"/>
        </w:rPr>
        <w:t>Cost</w:t>
      </w:r>
    </w:p>
    <w:p w14:paraId="091B825E" w14:textId="7B133D4F" w:rsidR="00DB6517" w:rsidRDefault="0090698B" w:rsidP="0015666F">
      <w:pPr>
        <w:rPr>
          <w:rFonts w:cs="Arial"/>
          <w:sz w:val="36"/>
          <w:szCs w:val="32"/>
        </w:rPr>
      </w:pPr>
      <w:r w:rsidRPr="00B53BBB">
        <w:rPr>
          <w:rFonts w:cs="Arial"/>
          <w:sz w:val="36"/>
          <w:szCs w:val="32"/>
        </w:rPr>
        <w:t>Bone</w:t>
      </w:r>
      <w:r w:rsidR="004B7EC1">
        <w:rPr>
          <w:rFonts w:cs="Arial"/>
          <w:sz w:val="36"/>
          <w:szCs w:val="32"/>
        </w:rPr>
        <w:t xml:space="preserve"> c</w:t>
      </w:r>
      <w:r w:rsidRPr="00B53BBB">
        <w:rPr>
          <w:rFonts w:cs="Arial"/>
          <w:sz w:val="36"/>
          <w:szCs w:val="32"/>
        </w:rPr>
        <w:t xml:space="preserve">onduction </w:t>
      </w:r>
      <w:r w:rsidR="002A6827">
        <w:rPr>
          <w:rFonts w:cs="Arial"/>
          <w:sz w:val="36"/>
          <w:szCs w:val="32"/>
        </w:rPr>
        <w:t xml:space="preserve">and open ear </w:t>
      </w:r>
      <w:r w:rsidRPr="00B53BBB">
        <w:rPr>
          <w:rFonts w:cs="Arial"/>
          <w:sz w:val="36"/>
          <w:szCs w:val="32"/>
        </w:rPr>
        <w:t>head</w:t>
      </w:r>
      <w:r w:rsidR="00D15D6D">
        <w:rPr>
          <w:rFonts w:cs="Arial"/>
          <w:sz w:val="36"/>
          <w:szCs w:val="32"/>
        </w:rPr>
        <w:t>phones</w:t>
      </w:r>
      <w:r w:rsidRPr="00B53BBB">
        <w:rPr>
          <w:rFonts w:cs="Arial"/>
          <w:sz w:val="36"/>
          <w:szCs w:val="32"/>
        </w:rPr>
        <w:t xml:space="preserve"> range from around £30 to </w:t>
      </w:r>
      <w:r w:rsidR="00677159" w:rsidRPr="00B53BBB">
        <w:rPr>
          <w:rFonts w:cs="Arial"/>
          <w:sz w:val="36"/>
          <w:szCs w:val="32"/>
        </w:rPr>
        <w:t xml:space="preserve">£200 depending on the type and manufacturer. All of them </w:t>
      </w:r>
      <w:r w:rsidR="00DB6517" w:rsidRPr="00B53BBB">
        <w:rPr>
          <w:rFonts w:cs="Arial"/>
          <w:sz w:val="36"/>
          <w:szCs w:val="32"/>
        </w:rPr>
        <w:t xml:space="preserve">are fit for purpose </w:t>
      </w:r>
      <w:r w:rsidR="000A17F9" w:rsidRPr="00B53BBB">
        <w:rPr>
          <w:rFonts w:cs="Arial"/>
          <w:sz w:val="36"/>
          <w:szCs w:val="32"/>
        </w:rPr>
        <w:t xml:space="preserve">but </w:t>
      </w:r>
      <w:r w:rsidR="00707157">
        <w:rPr>
          <w:rFonts w:cs="Arial"/>
          <w:sz w:val="36"/>
          <w:szCs w:val="32"/>
        </w:rPr>
        <w:t xml:space="preserve">each </w:t>
      </w:r>
      <w:r w:rsidR="000A17F9" w:rsidRPr="00B53BBB">
        <w:rPr>
          <w:rFonts w:cs="Arial"/>
          <w:sz w:val="36"/>
          <w:szCs w:val="32"/>
        </w:rPr>
        <w:t xml:space="preserve">have their own </w:t>
      </w:r>
      <w:r w:rsidR="00DB464D">
        <w:rPr>
          <w:rFonts w:cs="Arial"/>
          <w:sz w:val="36"/>
          <w:szCs w:val="32"/>
        </w:rPr>
        <w:t>advantages</w:t>
      </w:r>
      <w:r w:rsidR="00DC5A4D">
        <w:rPr>
          <w:rFonts w:cs="Arial"/>
          <w:sz w:val="36"/>
          <w:szCs w:val="32"/>
        </w:rPr>
        <w:t xml:space="preserve"> or</w:t>
      </w:r>
      <w:r w:rsidR="00352D8B">
        <w:rPr>
          <w:rFonts w:cs="Arial"/>
          <w:sz w:val="36"/>
          <w:szCs w:val="32"/>
        </w:rPr>
        <w:t xml:space="preserve"> disadvantages</w:t>
      </w:r>
      <w:r w:rsidR="000A17F9" w:rsidRPr="00B53BBB">
        <w:rPr>
          <w:rFonts w:cs="Arial"/>
          <w:sz w:val="36"/>
          <w:szCs w:val="32"/>
        </w:rPr>
        <w:t xml:space="preserve">, such as </w:t>
      </w:r>
      <w:r w:rsidR="00E7652E">
        <w:rPr>
          <w:rFonts w:cs="Arial"/>
          <w:sz w:val="36"/>
          <w:szCs w:val="32"/>
        </w:rPr>
        <w:t xml:space="preserve">having longer battery life, </w:t>
      </w:r>
      <w:r w:rsidR="000A17F9" w:rsidRPr="00B53BBB">
        <w:rPr>
          <w:rFonts w:cs="Arial"/>
          <w:sz w:val="36"/>
          <w:szCs w:val="32"/>
        </w:rPr>
        <w:t xml:space="preserve">being louder, </w:t>
      </w:r>
      <w:r w:rsidR="00B15E22" w:rsidRPr="00B53BBB">
        <w:rPr>
          <w:rFonts w:cs="Arial"/>
          <w:sz w:val="36"/>
          <w:szCs w:val="32"/>
        </w:rPr>
        <w:t>lighter,</w:t>
      </w:r>
      <w:r w:rsidR="003F49A4" w:rsidRPr="00B53BBB">
        <w:rPr>
          <w:rFonts w:cs="Arial"/>
          <w:sz w:val="36"/>
          <w:szCs w:val="32"/>
        </w:rPr>
        <w:t xml:space="preserve"> or having head tracking capabilities,</w:t>
      </w:r>
      <w:r w:rsidR="000A17F9" w:rsidRPr="00B53BBB">
        <w:rPr>
          <w:rFonts w:cs="Arial"/>
          <w:sz w:val="36"/>
          <w:szCs w:val="32"/>
        </w:rPr>
        <w:t xml:space="preserve"> but generally i</w:t>
      </w:r>
      <w:r w:rsidR="00DB6517" w:rsidRPr="00B53BBB">
        <w:rPr>
          <w:rFonts w:cs="Arial"/>
          <w:sz w:val="36"/>
          <w:szCs w:val="32"/>
        </w:rPr>
        <w:t xml:space="preserve">t is down to personal preference which </w:t>
      </w:r>
      <w:r w:rsidR="000A17F9" w:rsidRPr="00B53BBB">
        <w:rPr>
          <w:rFonts w:cs="Arial"/>
          <w:sz w:val="36"/>
          <w:szCs w:val="32"/>
        </w:rPr>
        <w:t>one</w:t>
      </w:r>
      <w:r w:rsidR="00DB6517" w:rsidRPr="00B53BBB">
        <w:rPr>
          <w:rFonts w:cs="Arial"/>
          <w:sz w:val="36"/>
          <w:szCs w:val="32"/>
        </w:rPr>
        <w:t xml:space="preserve"> people prefer.</w:t>
      </w:r>
    </w:p>
    <w:p w14:paraId="425ACE50" w14:textId="3B700420" w:rsidR="00E44446" w:rsidRDefault="00E44446" w:rsidP="0015666F">
      <w:pPr>
        <w:rPr>
          <w:rFonts w:cs="Arial"/>
          <w:sz w:val="36"/>
          <w:szCs w:val="32"/>
        </w:rPr>
      </w:pPr>
    </w:p>
    <w:p w14:paraId="09853A88" w14:textId="668497BB" w:rsidR="00F8035D" w:rsidRPr="00873DB5" w:rsidRDefault="00F8035D" w:rsidP="0015666F">
      <w:pPr>
        <w:rPr>
          <w:rFonts w:cs="Arial"/>
          <w:b/>
          <w:bCs/>
          <w:sz w:val="36"/>
          <w:szCs w:val="32"/>
        </w:rPr>
      </w:pPr>
      <w:r w:rsidRPr="00F8035D">
        <w:rPr>
          <w:rFonts w:cs="Arial"/>
          <w:b/>
          <w:bCs/>
          <w:sz w:val="36"/>
          <w:szCs w:val="32"/>
        </w:rPr>
        <w:t>Considerations</w:t>
      </w:r>
    </w:p>
    <w:p w14:paraId="795E2BDE" w14:textId="56777C5E" w:rsidR="00F8035D" w:rsidRDefault="00F8035D" w:rsidP="0015666F">
      <w:pPr>
        <w:rPr>
          <w:rFonts w:cs="Arial"/>
          <w:sz w:val="36"/>
          <w:szCs w:val="32"/>
        </w:rPr>
      </w:pPr>
      <w:r>
        <w:rPr>
          <w:rFonts w:cs="Arial"/>
          <w:sz w:val="36"/>
          <w:szCs w:val="32"/>
        </w:rPr>
        <w:t xml:space="preserve">Bone conduction </w:t>
      </w:r>
      <w:r w:rsidR="00DC5A4D">
        <w:rPr>
          <w:rFonts w:cs="Arial"/>
          <w:sz w:val="36"/>
          <w:szCs w:val="32"/>
        </w:rPr>
        <w:t xml:space="preserve">and open ear </w:t>
      </w:r>
      <w:r>
        <w:rPr>
          <w:rFonts w:cs="Arial"/>
          <w:sz w:val="36"/>
          <w:szCs w:val="32"/>
        </w:rPr>
        <w:t>head</w:t>
      </w:r>
      <w:r w:rsidR="00750A45">
        <w:rPr>
          <w:rFonts w:cs="Arial"/>
          <w:sz w:val="36"/>
          <w:szCs w:val="32"/>
        </w:rPr>
        <w:t>phones</w:t>
      </w:r>
      <w:r>
        <w:rPr>
          <w:rFonts w:cs="Arial"/>
          <w:sz w:val="36"/>
          <w:szCs w:val="32"/>
        </w:rPr>
        <w:t xml:space="preserve"> </w:t>
      </w:r>
      <w:r w:rsidR="006314DB">
        <w:rPr>
          <w:rFonts w:cs="Arial"/>
          <w:sz w:val="36"/>
          <w:szCs w:val="32"/>
        </w:rPr>
        <w:t xml:space="preserve">combined with wayfinding apps/ devices </w:t>
      </w:r>
      <w:r>
        <w:rPr>
          <w:rFonts w:cs="Arial"/>
          <w:sz w:val="36"/>
          <w:szCs w:val="32"/>
        </w:rPr>
        <w:t xml:space="preserve">are not suitable for all clients. The </w:t>
      </w:r>
      <w:r w:rsidR="00637C56">
        <w:rPr>
          <w:rFonts w:cs="Arial"/>
          <w:sz w:val="36"/>
          <w:szCs w:val="32"/>
        </w:rPr>
        <w:t xml:space="preserve">additional information provided through them may be counterproductive and/ or overwhelming for some clients. A thorough assessment should be </w:t>
      </w:r>
      <w:r w:rsidR="00314EA7">
        <w:rPr>
          <w:rFonts w:cs="Arial"/>
          <w:sz w:val="36"/>
          <w:szCs w:val="32"/>
        </w:rPr>
        <w:t xml:space="preserve">carried out before </w:t>
      </w:r>
      <w:r w:rsidR="00A01CEC">
        <w:rPr>
          <w:rFonts w:cs="Arial"/>
          <w:sz w:val="36"/>
          <w:szCs w:val="32"/>
        </w:rPr>
        <w:t xml:space="preserve">issuing/ advising to purchase. </w:t>
      </w:r>
      <w:r w:rsidR="00637C56">
        <w:rPr>
          <w:rFonts w:cs="Arial"/>
          <w:sz w:val="36"/>
          <w:szCs w:val="32"/>
        </w:rPr>
        <w:t xml:space="preserve"> </w:t>
      </w:r>
    </w:p>
    <w:p w14:paraId="256111AF" w14:textId="17F02EBC" w:rsidR="00637C56" w:rsidRDefault="00637C56" w:rsidP="0015666F">
      <w:pPr>
        <w:rPr>
          <w:rFonts w:cs="Arial"/>
          <w:sz w:val="36"/>
          <w:szCs w:val="32"/>
        </w:rPr>
      </w:pPr>
    </w:p>
    <w:p w14:paraId="743D92B3" w14:textId="77777777" w:rsidR="00637C56" w:rsidRDefault="00637C56" w:rsidP="0015666F">
      <w:pPr>
        <w:rPr>
          <w:rFonts w:cs="Arial"/>
          <w:sz w:val="36"/>
          <w:szCs w:val="32"/>
        </w:rPr>
      </w:pPr>
    </w:p>
    <w:p w14:paraId="76E53C66" w14:textId="3F478CD2" w:rsidR="00E44446" w:rsidRDefault="007C228A" w:rsidP="0015666F">
      <w:pPr>
        <w:rPr>
          <w:rFonts w:cs="Arial"/>
          <w:b/>
          <w:bCs/>
          <w:sz w:val="36"/>
          <w:szCs w:val="32"/>
        </w:rPr>
      </w:pPr>
      <w:r w:rsidRPr="007C228A">
        <w:rPr>
          <w:rFonts w:cs="Arial"/>
          <w:b/>
          <w:bCs/>
          <w:sz w:val="36"/>
          <w:szCs w:val="32"/>
        </w:rPr>
        <w:t>Tips</w:t>
      </w:r>
    </w:p>
    <w:p w14:paraId="6711A120" w14:textId="1B99F798" w:rsidR="00BC7478" w:rsidRDefault="00873DB5" w:rsidP="0035756C">
      <w:pPr>
        <w:pStyle w:val="ListParagraph"/>
        <w:numPr>
          <w:ilvl w:val="0"/>
          <w:numId w:val="22"/>
        </w:numPr>
        <w:rPr>
          <w:rFonts w:cs="Arial"/>
          <w:sz w:val="36"/>
          <w:szCs w:val="32"/>
        </w:rPr>
      </w:pPr>
      <w:r>
        <w:rPr>
          <w:rFonts w:cs="Arial"/>
          <w:sz w:val="36"/>
          <w:szCs w:val="32"/>
        </w:rPr>
        <w:t>With bone conduction u</w:t>
      </w:r>
      <w:r w:rsidR="00DB5B1C" w:rsidRPr="0035756C">
        <w:rPr>
          <w:rFonts w:cs="Arial"/>
          <w:sz w:val="36"/>
          <w:szCs w:val="32"/>
        </w:rPr>
        <w:t xml:space="preserve">sers can easily access Siri </w:t>
      </w:r>
      <w:r w:rsidR="00352AC7" w:rsidRPr="0035756C">
        <w:rPr>
          <w:rFonts w:cs="Arial"/>
          <w:sz w:val="36"/>
          <w:szCs w:val="32"/>
        </w:rPr>
        <w:t>to use voice commands</w:t>
      </w:r>
      <w:r w:rsidR="00BE1E38" w:rsidRPr="0035756C">
        <w:rPr>
          <w:rFonts w:cs="Arial"/>
          <w:sz w:val="36"/>
          <w:szCs w:val="32"/>
        </w:rPr>
        <w:t xml:space="preserve">, such as Microsoft Soundscape </w:t>
      </w:r>
      <w:r w:rsidR="00BC7478" w:rsidRPr="0035756C">
        <w:rPr>
          <w:rFonts w:cs="Arial"/>
          <w:sz w:val="36"/>
          <w:szCs w:val="32"/>
        </w:rPr>
        <w:t>features</w:t>
      </w:r>
    </w:p>
    <w:p w14:paraId="14EE4848" w14:textId="2B35A477" w:rsidR="00681A27" w:rsidRPr="0035756C" w:rsidRDefault="00681A27" w:rsidP="0035756C">
      <w:pPr>
        <w:pStyle w:val="ListParagraph"/>
        <w:numPr>
          <w:ilvl w:val="0"/>
          <w:numId w:val="22"/>
        </w:numPr>
        <w:rPr>
          <w:rFonts w:cs="Arial"/>
          <w:sz w:val="36"/>
          <w:szCs w:val="32"/>
        </w:rPr>
      </w:pPr>
      <w:r>
        <w:rPr>
          <w:rFonts w:cs="Arial"/>
          <w:sz w:val="36"/>
          <w:szCs w:val="32"/>
        </w:rPr>
        <w:lastRenderedPageBreak/>
        <w:t xml:space="preserve">Open ear devices </w:t>
      </w:r>
      <w:r w:rsidR="009774B2">
        <w:rPr>
          <w:rFonts w:cs="Arial"/>
          <w:sz w:val="36"/>
          <w:szCs w:val="32"/>
        </w:rPr>
        <w:t>tend to have better spatial audio capabilities</w:t>
      </w:r>
    </w:p>
    <w:p w14:paraId="36F2365F" w14:textId="79F8E51E" w:rsidR="007C228A" w:rsidRDefault="00C240C4" w:rsidP="0035756C">
      <w:pPr>
        <w:pStyle w:val="ListParagraph"/>
        <w:numPr>
          <w:ilvl w:val="0"/>
          <w:numId w:val="22"/>
        </w:numPr>
        <w:rPr>
          <w:rFonts w:cs="Arial"/>
          <w:sz w:val="36"/>
          <w:szCs w:val="32"/>
        </w:rPr>
      </w:pPr>
      <w:r>
        <w:rPr>
          <w:rFonts w:cs="Arial"/>
          <w:sz w:val="36"/>
          <w:szCs w:val="32"/>
        </w:rPr>
        <w:t xml:space="preserve">Can </w:t>
      </w:r>
      <w:r w:rsidR="005A0BBD" w:rsidRPr="0035756C">
        <w:rPr>
          <w:rFonts w:cs="Arial"/>
          <w:sz w:val="36"/>
          <w:szCs w:val="32"/>
        </w:rPr>
        <w:t>be used</w:t>
      </w:r>
      <w:r w:rsidR="004E62A0">
        <w:rPr>
          <w:rFonts w:cs="Arial"/>
          <w:sz w:val="36"/>
          <w:szCs w:val="32"/>
        </w:rPr>
        <w:t xml:space="preserve"> </w:t>
      </w:r>
      <w:r w:rsidR="00A32A37">
        <w:rPr>
          <w:rFonts w:cs="Arial"/>
          <w:sz w:val="36"/>
          <w:szCs w:val="32"/>
        </w:rPr>
        <w:t>during mobility</w:t>
      </w:r>
      <w:r w:rsidR="00415E4B">
        <w:rPr>
          <w:rFonts w:cs="Arial"/>
          <w:sz w:val="36"/>
          <w:szCs w:val="32"/>
        </w:rPr>
        <w:t xml:space="preserve"> training</w:t>
      </w:r>
      <w:r w:rsidR="004E62A0">
        <w:rPr>
          <w:rFonts w:cs="Arial"/>
          <w:sz w:val="36"/>
          <w:szCs w:val="32"/>
        </w:rPr>
        <w:t xml:space="preserve"> </w:t>
      </w:r>
      <w:r w:rsidR="005A0BBD" w:rsidRPr="0035756C">
        <w:rPr>
          <w:rFonts w:cs="Arial"/>
          <w:sz w:val="36"/>
          <w:szCs w:val="32"/>
        </w:rPr>
        <w:t>with clients</w:t>
      </w:r>
      <w:r w:rsidR="00415E4B">
        <w:rPr>
          <w:rFonts w:cs="Arial"/>
          <w:sz w:val="36"/>
          <w:szCs w:val="32"/>
        </w:rPr>
        <w:t xml:space="preserve"> </w:t>
      </w:r>
      <w:r w:rsidR="0035756C" w:rsidRPr="0035756C">
        <w:rPr>
          <w:rFonts w:cs="Arial"/>
          <w:sz w:val="36"/>
          <w:szCs w:val="32"/>
        </w:rPr>
        <w:t xml:space="preserve">to aid communication at </w:t>
      </w:r>
      <w:r w:rsidR="00C62BD9">
        <w:rPr>
          <w:rFonts w:cs="Arial"/>
          <w:sz w:val="36"/>
          <w:szCs w:val="32"/>
        </w:rPr>
        <w:t xml:space="preserve">a </w:t>
      </w:r>
      <w:r w:rsidR="0035756C" w:rsidRPr="0035756C">
        <w:rPr>
          <w:rFonts w:cs="Arial"/>
          <w:sz w:val="36"/>
          <w:szCs w:val="32"/>
        </w:rPr>
        <w:t>distance or in busy environments</w:t>
      </w:r>
    </w:p>
    <w:p w14:paraId="3137885B" w14:textId="77777777" w:rsidR="004651E0" w:rsidRPr="0035756C" w:rsidRDefault="004651E0" w:rsidP="004651E0">
      <w:pPr>
        <w:pStyle w:val="ListParagraph"/>
        <w:numPr>
          <w:ilvl w:val="0"/>
          <w:numId w:val="22"/>
        </w:numPr>
        <w:rPr>
          <w:rFonts w:cs="Arial"/>
          <w:sz w:val="36"/>
          <w:szCs w:val="32"/>
        </w:rPr>
      </w:pPr>
      <w:r>
        <w:rPr>
          <w:rFonts w:cs="Arial"/>
          <w:sz w:val="36"/>
          <w:szCs w:val="32"/>
        </w:rPr>
        <w:t>Users c</w:t>
      </w:r>
      <w:r w:rsidRPr="0035756C">
        <w:rPr>
          <w:rFonts w:cs="Arial"/>
          <w:sz w:val="36"/>
          <w:szCs w:val="32"/>
        </w:rPr>
        <w:t xml:space="preserve">an easily answer and end calls </w:t>
      </w:r>
    </w:p>
    <w:p w14:paraId="6F706815" w14:textId="6FC53661" w:rsidR="00C62BD9" w:rsidRDefault="00C62BD9" w:rsidP="0035756C">
      <w:pPr>
        <w:pStyle w:val="ListParagraph"/>
        <w:numPr>
          <w:ilvl w:val="0"/>
          <w:numId w:val="22"/>
        </w:numPr>
        <w:rPr>
          <w:rFonts w:cs="Arial"/>
          <w:sz w:val="36"/>
          <w:szCs w:val="32"/>
        </w:rPr>
      </w:pPr>
      <w:r>
        <w:rPr>
          <w:rFonts w:cs="Arial"/>
          <w:sz w:val="36"/>
          <w:szCs w:val="32"/>
        </w:rPr>
        <w:t>Wired head</w:t>
      </w:r>
      <w:r w:rsidR="00A80D0F">
        <w:rPr>
          <w:rFonts w:cs="Arial"/>
          <w:sz w:val="36"/>
          <w:szCs w:val="32"/>
        </w:rPr>
        <w:t>phones</w:t>
      </w:r>
      <w:r>
        <w:rPr>
          <w:rFonts w:cs="Arial"/>
          <w:sz w:val="36"/>
          <w:szCs w:val="32"/>
        </w:rPr>
        <w:t xml:space="preserve"> </w:t>
      </w:r>
      <w:r w:rsidR="00FE5936">
        <w:rPr>
          <w:rFonts w:cs="Arial"/>
          <w:sz w:val="36"/>
          <w:szCs w:val="32"/>
        </w:rPr>
        <w:t>are usually the loudest option</w:t>
      </w:r>
    </w:p>
    <w:p w14:paraId="368B6FCE" w14:textId="1666F937" w:rsidR="008866E9" w:rsidRPr="009774B2" w:rsidRDefault="008866E9" w:rsidP="009774B2">
      <w:pPr>
        <w:rPr>
          <w:rFonts w:cs="Arial"/>
          <w:sz w:val="36"/>
          <w:szCs w:val="32"/>
        </w:rPr>
      </w:pPr>
    </w:p>
    <w:p w14:paraId="6DF23133" w14:textId="77777777" w:rsidR="00DA1436" w:rsidRPr="00F66949" w:rsidRDefault="00DA1436" w:rsidP="0015666F">
      <w:pPr>
        <w:rPr>
          <w:rFonts w:cs="Arial"/>
        </w:rPr>
      </w:pPr>
    </w:p>
    <w:p w14:paraId="4C477A53" w14:textId="77777777" w:rsidR="0015666F" w:rsidRPr="00F66949" w:rsidRDefault="0015666F" w:rsidP="0015666F">
      <w:pPr>
        <w:rPr>
          <w:rFonts w:cs="Arial"/>
        </w:rPr>
      </w:pPr>
      <w:r w:rsidRPr="00F66949">
        <w:rPr>
          <w:rFonts w:cs="Arial"/>
        </w:rPr>
        <w:t xml:space="preserve"> </w:t>
      </w:r>
    </w:p>
    <w:p w14:paraId="6401E0B2" w14:textId="027FE5AB" w:rsidR="009A5849" w:rsidRPr="00F66949" w:rsidRDefault="000B009F" w:rsidP="0015666F">
      <w:pPr>
        <w:pStyle w:val="ListParagraph"/>
        <w:rPr>
          <w:rFonts w:cs="Arial"/>
        </w:rPr>
      </w:pPr>
      <w:r w:rsidRPr="00F66949">
        <w:rPr>
          <w:rFonts w:cs="Arial"/>
        </w:rPr>
        <w:t xml:space="preserve"> </w:t>
      </w:r>
    </w:p>
    <w:sectPr w:rsidR="009A5849" w:rsidRPr="00F66949" w:rsidSect="001A4C86">
      <w:headerReference w:type="default" r:id="rId12"/>
      <w:footerReference w:type="default" r:id="rId13"/>
      <w:pgSz w:w="11906" w:h="16838"/>
      <w:pgMar w:top="720" w:right="720" w:bottom="339" w:left="720" w:header="708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889D" w14:textId="77777777" w:rsidR="00A91753" w:rsidRDefault="00A91753" w:rsidP="007D5B28">
      <w:r>
        <w:separator/>
      </w:r>
    </w:p>
  </w:endnote>
  <w:endnote w:type="continuationSeparator" w:id="0">
    <w:p w14:paraId="2C334F64" w14:textId="77777777" w:rsidR="00A91753" w:rsidRDefault="00A91753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993F" w14:textId="77F10974" w:rsidR="00580270" w:rsidRPr="00580270" w:rsidRDefault="00580270" w:rsidP="00580270">
    <w:pPr>
      <w:pStyle w:val="BodyText"/>
      <w:spacing w:line="276" w:lineRule="auto"/>
      <w:ind w:left="142" w:right="1110"/>
      <w:rPr>
        <w:rFonts w:ascii="Trebuchet MS" w:hAnsi="Trebuchet MS"/>
        <w:color w:val="001A58"/>
        <w:spacing w:val="-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8FA1" w14:textId="77777777" w:rsidR="00A91753" w:rsidRDefault="00A91753" w:rsidP="007D5B28">
      <w:r>
        <w:separator/>
      </w:r>
    </w:p>
  </w:footnote>
  <w:footnote w:type="continuationSeparator" w:id="0">
    <w:p w14:paraId="28819823" w14:textId="77777777" w:rsidR="00A91753" w:rsidRDefault="00A91753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9269" w14:textId="534F2246" w:rsidR="00047AC8" w:rsidRDefault="00047AC8">
    <w:pPr>
      <w:pStyle w:val="Header"/>
    </w:pPr>
  </w:p>
  <w:p w14:paraId="523DFB9F" w14:textId="77777777" w:rsidR="00047AC8" w:rsidRDefault="00047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11F5"/>
    <w:multiLevelType w:val="hybridMultilevel"/>
    <w:tmpl w:val="105A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1D3"/>
    <w:multiLevelType w:val="hybridMultilevel"/>
    <w:tmpl w:val="F0E8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0A1A"/>
    <w:multiLevelType w:val="hybridMultilevel"/>
    <w:tmpl w:val="5F7E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31842"/>
    <w:multiLevelType w:val="hybridMultilevel"/>
    <w:tmpl w:val="BDF2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36395"/>
    <w:multiLevelType w:val="hybridMultilevel"/>
    <w:tmpl w:val="2AE4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E1789"/>
    <w:multiLevelType w:val="hybridMultilevel"/>
    <w:tmpl w:val="158E7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D21A7"/>
    <w:multiLevelType w:val="hybridMultilevel"/>
    <w:tmpl w:val="85BE43A2"/>
    <w:lvl w:ilvl="0" w:tplc="7EECA2F2">
      <w:numFmt w:val="bullet"/>
      <w:lvlText w:val="•"/>
      <w:lvlJc w:val="left"/>
      <w:pPr>
        <w:ind w:left="3192" w:hanging="2832"/>
      </w:pPr>
      <w:rPr>
        <w:rFonts w:ascii="Trebuchet MS" w:eastAsiaTheme="majorEastAsia" w:hAnsi="Trebuchet MS" w:cstheme="majorBidi" w:hint="default"/>
        <w:b/>
        <w:color w:val="002060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57DB0"/>
    <w:multiLevelType w:val="hybridMultilevel"/>
    <w:tmpl w:val="401A9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05CDE"/>
    <w:multiLevelType w:val="hybridMultilevel"/>
    <w:tmpl w:val="DDEA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F0B8F"/>
    <w:multiLevelType w:val="hybridMultilevel"/>
    <w:tmpl w:val="F75E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D1447"/>
    <w:multiLevelType w:val="hybridMultilevel"/>
    <w:tmpl w:val="320AF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61832"/>
    <w:multiLevelType w:val="hybridMultilevel"/>
    <w:tmpl w:val="FABEF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1B079A"/>
    <w:multiLevelType w:val="hybridMultilevel"/>
    <w:tmpl w:val="799CFC74"/>
    <w:lvl w:ilvl="0" w:tplc="7EECA2F2">
      <w:numFmt w:val="bullet"/>
      <w:lvlText w:val="•"/>
      <w:lvlJc w:val="left"/>
      <w:pPr>
        <w:ind w:left="3192" w:hanging="2832"/>
      </w:pPr>
      <w:rPr>
        <w:rFonts w:ascii="Trebuchet MS" w:eastAsiaTheme="majorEastAsia" w:hAnsi="Trebuchet MS" w:cstheme="majorBidi" w:hint="default"/>
        <w:b/>
        <w:color w:val="002060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B6AE0"/>
    <w:multiLevelType w:val="hybridMultilevel"/>
    <w:tmpl w:val="C1768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691382"/>
    <w:multiLevelType w:val="hybridMultilevel"/>
    <w:tmpl w:val="39C6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009B2"/>
    <w:multiLevelType w:val="hybridMultilevel"/>
    <w:tmpl w:val="3F5C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1233C"/>
    <w:multiLevelType w:val="hybridMultilevel"/>
    <w:tmpl w:val="CB50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95307"/>
    <w:multiLevelType w:val="hybridMultilevel"/>
    <w:tmpl w:val="8B8A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619314">
    <w:abstractNumId w:val="0"/>
  </w:num>
  <w:num w:numId="2" w16cid:durableId="1262109438">
    <w:abstractNumId w:val="5"/>
  </w:num>
  <w:num w:numId="3" w16cid:durableId="87124078">
    <w:abstractNumId w:val="21"/>
  </w:num>
  <w:num w:numId="4" w16cid:durableId="315302329">
    <w:abstractNumId w:val="11"/>
  </w:num>
  <w:num w:numId="5" w16cid:durableId="1193226091">
    <w:abstractNumId w:val="4"/>
  </w:num>
  <w:num w:numId="6" w16cid:durableId="1256401800">
    <w:abstractNumId w:val="18"/>
  </w:num>
  <w:num w:numId="7" w16cid:durableId="1367606998">
    <w:abstractNumId w:val="8"/>
  </w:num>
  <w:num w:numId="8" w16cid:durableId="1480151123">
    <w:abstractNumId w:val="15"/>
  </w:num>
  <w:num w:numId="9" w16cid:durableId="1530756307">
    <w:abstractNumId w:val="14"/>
  </w:num>
  <w:num w:numId="10" w16cid:durableId="688721836">
    <w:abstractNumId w:val="16"/>
  </w:num>
  <w:num w:numId="11" w16cid:durableId="1768764766">
    <w:abstractNumId w:val="10"/>
  </w:num>
  <w:num w:numId="12" w16cid:durableId="634140714">
    <w:abstractNumId w:val="1"/>
  </w:num>
  <w:num w:numId="13" w16cid:durableId="1740323775">
    <w:abstractNumId w:val="3"/>
  </w:num>
  <w:num w:numId="14" w16cid:durableId="592202">
    <w:abstractNumId w:val="7"/>
  </w:num>
  <w:num w:numId="15" w16cid:durableId="1116560337">
    <w:abstractNumId w:val="12"/>
  </w:num>
  <w:num w:numId="16" w16cid:durableId="1970158602">
    <w:abstractNumId w:val="17"/>
  </w:num>
  <w:num w:numId="17" w16cid:durableId="1578980190">
    <w:abstractNumId w:val="13"/>
  </w:num>
  <w:num w:numId="18" w16cid:durableId="973831581">
    <w:abstractNumId w:val="20"/>
  </w:num>
  <w:num w:numId="19" w16cid:durableId="850532326">
    <w:abstractNumId w:val="2"/>
  </w:num>
  <w:num w:numId="20" w16cid:durableId="976837228">
    <w:abstractNumId w:val="6"/>
  </w:num>
  <w:num w:numId="21" w16cid:durableId="2095398678">
    <w:abstractNumId w:val="19"/>
  </w:num>
  <w:num w:numId="22" w16cid:durableId="219080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283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57"/>
    <w:rsid w:val="000106CB"/>
    <w:rsid w:val="00023F08"/>
    <w:rsid w:val="00024CA6"/>
    <w:rsid w:val="00047AC8"/>
    <w:rsid w:val="00080001"/>
    <w:rsid w:val="000868A6"/>
    <w:rsid w:val="000A0977"/>
    <w:rsid w:val="000A17F9"/>
    <w:rsid w:val="000A3A8D"/>
    <w:rsid w:val="000B009F"/>
    <w:rsid w:val="000E7F5C"/>
    <w:rsid w:val="000F5066"/>
    <w:rsid w:val="001005F7"/>
    <w:rsid w:val="00101F43"/>
    <w:rsid w:val="00102717"/>
    <w:rsid w:val="00121843"/>
    <w:rsid w:val="00124C3B"/>
    <w:rsid w:val="00127D14"/>
    <w:rsid w:val="001323FB"/>
    <w:rsid w:val="00132E0B"/>
    <w:rsid w:val="00142F27"/>
    <w:rsid w:val="00144167"/>
    <w:rsid w:val="00152E50"/>
    <w:rsid w:val="0015666F"/>
    <w:rsid w:val="00164142"/>
    <w:rsid w:val="001776B0"/>
    <w:rsid w:val="00196455"/>
    <w:rsid w:val="001A4C86"/>
    <w:rsid w:val="001A7405"/>
    <w:rsid w:val="001B0B0D"/>
    <w:rsid w:val="001B4C46"/>
    <w:rsid w:val="0024108B"/>
    <w:rsid w:val="00270C2A"/>
    <w:rsid w:val="002A6827"/>
    <w:rsid w:val="002C088D"/>
    <w:rsid w:val="002C3761"/>
    <w:rsid w:val="002E1A3F"/>
    <w:rsid w:val="002E6BD6"/>
    <w:rsid w:val="002F4F53"/>
    <w:rsid w:val="002F6084"/>
    <w:rsid w:val="002F6B37"/>
    <w:rsid w:val="003014F7"/>
    <w:rsid w:val="00314EA7"/>
    <w:rsid w:val="0033791E"/>
    <w:rsid w:val="0035195B"/>
    <w:rsid w:val="00352AC7"/>
    <w:rsid w:val="00352D8B"/>
    <w:rsid w:val="00355218"/>
    <w:rsid w:val="00356F2F"/>
    <w:rsid w:val="0035756C"/>
    <w:rsid w:val="003633B9"/>
    <w:rsid w:val="0036711C"/>
    <w:rsid w:val="00373954"/>
    <w:rsid w:val="003B7829"/>
    <w:rsid w:val="003C65D9"/>
    <w:rsid w:val="003E7047"/>
    <w:rsid w:val="003F49A4"/>
    <w:rsid w:val="0040418A"/>
    <w:rsid w:val="00415E4B"/>
    <w:rsid w:val="00425E5C"/>
    <w:rsid w:val="00457503"/>
    <w:rsid w:val="004651E0"/>
    <w:rsid w:val="00476CC4"/>
    <w:rsid w:val="00490090"/>
    <w:rsid w:val="00493B8B"/>
    <w:rsid w:val="004A0299"/>
    <w:rsid w:val="004A0957"/>
    <w:rsid w:val="004B7EC1"/>
    <w:rsid w:val="004D0249"/>
    <w:rsid w:val="004D0D9F"/>
    <w:rsid w:val="004E62A0"/>
    <w:rsid w:val="00520621"/>
    <w:rsid w:val="005453C4"/>
    <w:rsid w:val="005564F0"/>
    <w:rsid w:val="00560AC8"/>
    <w:rsid w:val="0057040F"/>
    <w:rsid w:val="00580270"/>
    <w:rsid w:val="00583088"/>
    <w:rsid w:val="005A0BBD"/>
    <w:rsid w:val="005A4B1C"/>
    <w:rsid w:val="005B5347"/>
    <w:rsid w:val="005C4602"/>
    <w:rsid w:val="005C47E3"/>
    <w:rsid w:val="005D3D24"/>
    <w:rsid w:val="005D62F5"/>
    <w:rsid w:val="005E0926"/>
    <w:rsid w:val="005E5BA8"/>
    <w:rsid w:val="006314DB"/>
    <w:rsid w:val="00637C56"/>
    <w:rsid w:val="0066772E"/>
    <w:rsid w:val="00677159"/>
    <w:rsid w:val="006818A2"/>
    <w:rsid w:val="00681A27"/>
    <w:rsid w:val="00683F64"/>
    <w:rsid w:val="00692DF8"/>
    <w:rsid w:val="006A5690"/>
    <w:rsid w:val="006C1277"/>
    <w:rsid w:val="006D274C"/>
    <w:rsid w:val="006F5560"/>
    <w:rsid w:val="00705C3D"/>
    <w:rsid w:val="00707157"/>
    <w:rsid w:val="00723D6D"/>
    <w:rsid w:val="00724418"/>
    <w:rsid w:val="00733245"/>
    <w:rsid w:val="0074365F"/>
    <w:rsid w:val="00746224"/>
    <w:rsid w:val="00750A45"/>
    <w:rsid w:val="0076028D"/>
    <w:rsid w:val="00760BAF"/>
    <w:rsid w:val="00766645"/>
    <w:rsid w:val="007802D6"/>
    <w:rsid w:val="0079068F"/>
    <w:rsid w:val="0079678C"/>
    <w:rsid w:val="007C0AAE"/>
    <w:rsid w:val="007C228A"/>
    <w:rsid w:val="007C4F5D"/>
    <w:rsid w:val="007D5B28"/>
    <w:rsid w:val="007D7593"/>
    <w:rsid w:val="007E3294"/>
    <w:rsid w:val="00821867"/>
    <w:rsid w:val="008255B4"/>
    <w:rsid w:val="00873DB5"/>
    <w:rsid w:val="008822E5"/>
    <w:rsid w:val="008866E9"/>
    <w:rsid w:val="008A2217"/>
    <w:rsid w:val="008A3609"/>
    <w:rsid w:val="008A3854"/>
    <w:rsid w:val="008A6DF1"/>
    <w:rsid w:val="008C57EE"/>
    <w:rsid w:val="008C7625"/>
    <w:rsid w:val="008D68B0"/>
    <w:rsid w:val="008E071B"/>
    <w:rsid w:val="009033B9"/>
    <w:rsid w:val="0090698B"/>
    <w:rsid w:val="00915E47"/>
    <w:rsid w:val="00922969"/>
    <w:rsid w:val="009240E7"/>
    <w:rsid w:val="00936841"/>
    <w:rsid w:val="009606B8"/>
    <w:rsid w:val="00962609"/>
    <w:rsid w:val="00970B09"/>
    <w:rsid w:val="009774B2"/>
    <w:rsid w:val="00983537"/>
    <w:rsid w:val="009A5849"/>
    <w:rsid w:val="009A6FAA"/>
    <w:rsid w:val="009E120C"/>
    <w:rsid w:val="009E2C77"/>
    <w:rsid w:val="00A01651"/>
    <w:rsid w:val="00A01CEC"/>
    <w:rsid w:val="00A16602"/>
    <w:rsid w:val="00A22492"/>
    <w:rsid w:val="00A30B95"/>
    <w:rsid w:val="00A30EE5"/>
    <w:rsid w:val="00A32A37"/>
    <w:rsid w:val="00A5548D"/>
    <w:rsid w:val="00A614D3"/>
    <w:rsid w:val="00A61521"/>
    <w:rsid w:val="00A80D0F"/>
    <w:rsid w:val="00A868B9"/>
    <w:rsid w:val="00A91753"/>
    <w:rsid w:val="00AA686A"/>
    <w:rsid w:val="00AC7246"/>
    <w:rsid w:val="00AD2955"/>
    <w:rsid w:val="00AD41E9"/>
    <w:rsid w:val="00AF2F87"/>
    <w:rsid w:val="00AF4FC5"/>
    <w:rsid w:val="00B15E22"/>
    <w:rsid w:val="00B51B5F"/>
    <w:rsid w:val="00B53BBB"/>
    <w:rsid w:val="00B709FB"/>
    <w:rsid w:val="00B76235"/>
    <w:rsid w:val="00B9770D"/>
    <w:rsid w:val="00BA743C"/>
    <w:rsid w:val="00BC1416"/>
    <w:rsid w:val="00BC7478"/>
    <w:rsid w:val="00BD43E4"/>
    <w:rsid w:val="00BD616B"/>
    <w:rsid w:val="00BE1E38"/>
    <w:rsid w:val="00C16549"/>
    <w:rsid w:val="00C240C4"/>
    <w:rsid w:val="00C51CA9"/>
    <w:rsid w:val="00C53BD5"/>
    <w:rsid w:val="00C55F26"/>
    <w:rsid w:val="00C62BD9"/>
    <w:rsid w:val="00C66261"/>
    <w:rsid w:val="00C850AC"/>
    <w:rsid w:val="00C85566"/>
    <w:rsid w:val="00C90F3C"/>
    <w:rsid w:val="00C927AA"/>
    <w:rsid w:val="00CA6E1D"/>
    <w:rsid w:val="00CA7B8E"/>
    <w:rsid w:val="00CD03BE"/>
    <w:rsid w:val="00CF2280"/>
    <w:rsid w:val="00CF4FCE"/>
    <w:rsid w:val="00D15D6D"/>
    <w:rsid w:val="00D22056"/>
    <w:rsid w:val="00D30136"/>
    <w:rsid w:val="00D345AF"/>
    <w:rsid w:val="00D62C17"/>
    <w:rsid w:val="00D63059"/>
    <w:rsid w:val="00D81DF3"/>
    <w:rsid w:val="00D8536D"/>
    <w:rsid w:val="00DA1436"/>
    <w:rsid w:val="00DA75AE"/>
    <w:rsid w:val="00DB464D"/>
    <w:rsid w:val="00DB5B1C"/>
    <w:rsid w:val="00DB6517"/>
    <w:rsid w:val="00DC5A4D"/>
    <w:rsid w:val="00DF29BB"/>
    <w:rsid w:val="00E2500A"/>
    <w:rsid w:val="00E26808"/>
    <w:rsid w:val="00E44446"/>
    <w:rsid w:val="00E67374"/>
    <w:rsid w:val="00E70283"/>
    <w:rsid w:val="00E7652E"/>
    <w:rsid w:val="00E80AB5"/>
    <w:rsid w:val="00E843FA"/>
    <w:rsid w:val="00E94B03"/>
    <w:rsid w:val="00EA234F"/>
    <w:rsid w:val="00EB2CC4"/>
    <w:rsid w:val="00EC5F40"/>
    <w:rsid w:val="00EC647C"/>
    <w:rsid w:val="00EC6730"/>
    <w:rsid w:val="00F12BD9"/>
    <w:rsid w:val="00F1384F"/>
    <w:rsid w:val="00F26296"/>
    <w:rsid w:val="00F32702"/>
    <w:rsid w:val="00F35990"/>
    <w:rsid w:val="00F372F5"/>
    <w:rsid w:val="00F461F6"/>
    <w:rsid w:val="00F62D3E"/>
    <w:rsid w:val="00F63682"/>
    <w:rsid w:val="00F66949"/>
    <w:rsid w:val="00F67CCE"/>
    <w:rsid w:val="00F7199C"/>
    <w:rsid w:val="00F77D11"/>
    <w:rsid w:val="00F8035D"/>
    <w:rsid w:val="00F92D13"/>
    <w:rsid w:val="00F94521"/>
    <w:rsid w:val="00F94539"/>
    <w:rsid w:val="00FB3135"/>
    <w:rsid w:val="00FC0D7D"/>
    <w:rsid w:val="00FD03B2"/>
    <w:rsid w:val="00FE38FF"/>
    <w:rsid w:val="00FE4448"/>
    <w:rsid w:val="00FE5936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BDD0C"/>
  <w15:chartTrackingRefBased/>
  <w15:docId w15:val="{9349FACD-BAE0-4179-ACF1-BE607584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EE5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2F5"/>
    <w:pPr>
      <w:keepNext/>
      <w:keepLines/>
      <w:spacing w:before="360" w:after="360"/>
      <w:outlineLvl w:val="0"/>
    </w:pPr>
    <w:rPr>
      <w:rFonts w:ascii="Trebuchet MS" w:eastAsiaTheme="majorEastAsia" w:hAnsi="Trebuchet MS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5B28"/>
    <w:pPr>
      <w:spacing w:before="240" w:after="12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D5B28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D5B28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B28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8FD8FF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2F5"/>
    <w:rPr>
      <w:rFonts w:ascii="Trebuchet MS" w:eastAsiaTheme="majorEastAsia" w:hAnsi="Trebuchet MS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8FD8FF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after="0" w:line="276" w:lineRule="auto"/>
      <w:outlineLvl w:val="9"/>
    </w:pPr>
    <w:rPr>
      <w:rFonts w:asciiTheme="majorHAnsi" w:hAnsiTheme="majorHAnsi"/>
      <w:color w:val="2BB5FF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paragraph" w:customStyle="1" w:styleId="Default">
    <w:name w:val="Default"/>
    <w:rsid w:val="00B9770D"/>
    <w:pPr>
      <w:autoSpaceDE w:val="0"/>
      <w:autoSpaceDN w:val="0"/>
      <w:adjustRightInd w:val="0"/>
      <w:spacing w:after="0"/>
    </w:pPr>
    <w:rPr>
      <w:rFonts w:ascii="Century Gothic" w:hAnsi="Century Gothic" w:cs="Century Gothic"/>
      <w:color w:val="000000"/>
      <w:lang w:val="en-US"/>
    </w:rPr>
  </w:style>
  <w:style w:type="paragraph" w:customStyle="1" w:styleId="Pa3">
    <w:name w:val="Pa3"/>
    <w:basedOn w:val="Default"/>
    <w:next w:val="Default"/>
    <w:uiPriority w:val="99"/>
    <w:rsid w:val="00B9770D"/>
    <w:pPr>
      <w:spacing w:line="241" w:lineRule="atLeast"/>
    </w:pPr>
    <w:rPr>
      <w:rFonts w:cstheme="minorBidi"/>
      <w:color w:val="auto"/>
    </w:rPr>
  </w:style>
  <w:style w:type="character" w:customStyle="1" w:styleId="sr-only">
    <w:name w:val="sr-only"/>
    <w:basedOn w:val="DefaultParagraphFont"/>
    <w:rsid w:val="002F6B37"/>
  </w:style>
  <w:style w:type="paragraph" w:styleId="BodyText">
    <w:name w:val="Body Text"/>
    <w:basedOn w:val="Normal"/>
    <w:link w:val="BodyTextChar"/>
    <w:uiPriority w:val="1"/>
    <w:qFormat/>
    <w:rsid w:val="008C7625"/>
    <w:pPr>
      <w:widowControl w:val="0"/>
      <w:spacing w:before="80"/>
      <w:ind w:left="100"/>
    </w:pPr>
    <w:rPr>
      <w:rFonts w:ascii="Century Gothic" w:eastAsia="Century Gothic" w:hAnsi="Century Gothic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7625"/>
    <w:rPr>
      <w:rFonts w:ascii="Century Gothic" w:eastAsia="Century Gothic" w:hAnsi="Century Gothic"/>
      <w:sz w:val="14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0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0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0D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uide Dogs">
      <a:dk1>
        <a:sysClr val="windowText" lastClr="000000"/>
      </a:dk1>
      <a:lt1>
        <a:sysClr val="window" lastClr="FFFFFF"/>
      </a:lt1>
      <a:dk2>
        <a:srgbClr val="00165C"/>
      </a:dk2>
      <a:lt2>
        <a:srgbClr val="FFDF7F"/>
      </a:lt2>
      <a:accent1>
        <a:srgbClr val="8FD8FF"/>
      </a:accent1>
      <a:accent2>
        <a:srgbClr val="E8ED47"/>
      </a:accent2>
      <a:accent3>
        <a:srgbClr val="FFAA71"/>
      </a:accent3>
      <a:accent4>
        <a:srgbClr val="FFA4C8"/>
      </a:accent4>
      <a:accent5>
        <a:srgbClr val="743D8C"/>
      </a:accent5>
      <a:accent6>
        <a:srgbClr val="A42C2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A2EDAB5EF984F81379A629B5B62C2" ma:contentTypeVersion="7" ma:contentTypeDescription="Create a new document." ma:contentTypeScope="" ma:versionID="3b6b302f7478147f824e977bc090a903">
  <xsd:schema xmlns:xsd="http://www.w3.org/2001/XMLSchema" xmlns:xs="http://www.w3.org/2001/XMLSchema" xmlns:p="http://schemas.microsoft.com/office/2006/metadata/properties" xmlns:ns3="aea01d45-7861-430c-aa19-d9ee5565ac39" xmlns:ns4="09af433c-ca9f-44d2-aadd-b8de8c80f7dd" targetNamespace="http://schemas.microsoft.com/office/2006/metadata/properties" ma:root="true" ma:fieldsID="d879da58f3ded40b0d5336e4e9fb099e" ns3:_="" ns4:_="">
    <xsd:import namespace="aea01d45-7861-430c-aa19-d9ee5565ac39"/>
    <xsd:import namespace="09af433c-ca9f-44d2-aadd-b8de8c80f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01d45-7861-430c-aa19-d9ee5565a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f433c-ca9f-44d2-aadd-b8de8c80f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A9AE-173B-4052-95B4-6F50292A1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3E18F-BDDC-4E64-82BE-810BCB77A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F512A-FBB9-4B3A-BB94-F7CF29219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01d45-7861-430c-aa19-d9ee5565ac39"/>
    <ds:schemaRef ds:uri="09af433c-ca9f-44d2-aadd-b8de8c80f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BDFBD-C267-4E29-B624-6B0B27A4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 Conduction Headsets Handout</dc:title>
  <dc:subject/>
  <dc:creator>Michael Mitchell</dc:creator>
  <cp:keywords/>
  <dc:description/>
  <cp:lastModifiedBy>Tommy Dean</cp:lastModifiedBy>
  <cp:revision>90</cp:revision>
  <cp:lastPrinted>2020-03-18T12:48:00Z</cp:lastPrinted>
  <dcterms:created xsi:type="dcterms:W3CDTF">2022-06-28T13:16:00Z</dcterms:created>
  <dcterms:modified xsi:type="dcterms:W3CDTF">2022-07-05T20:36:00Z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0x0101007E8A2EDAB5EF984F81379A629B5B62C2</vt:lpwstr>
  </property>
</Properties>
</file>