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BE98" w14:textId="77777777" w:rsidR="00C46C27" w:rsidRPr="00CB6CDB" w:rsidRDefault="00C46C27" w:rsidP="00C46C27">
      <w:pPr>
        <w:rPr>
          <w:rFonts w:ascii="Arial" w:hAnsi="Arial" w:cs="Arial"/>
          <w:b/>
          <w:bCs/>
          <w:color w:val="1F497D"/>
          <w:sz w:val="32"/>
          <w:szCs w:val="32"/>
        </w:rPr>
      </w:pPr>
      <w:r w:rsidRPr="00CB6CDB">
        <w:rPr>
          <w:rFonts w:ascii="Arial" w:hAnsi="Arial" w:cs="Arial"/>
          <w:b/>
          <w:bCs/>
          <w:sz w:val="32"/>
          <w:szCs w:val="32"/>
        </w:rPr>
        <w:t xml:space="preserve">The Rehabilitation Work Visual Impairment Apprenticeship </w:t>
      </w:r>
    </w:p>
    <w:p w14:paraId="7337BE99" w14:textId="77777777" w:rsidR="00C46C27" w:rsidRPr="00D57635" w:rsidRDefault="00C46C27" w:rsidP="00C46C27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7337BE9A" w14:textId="77777777" w:rsidR="00C46C27" w:rsidRPr="00CB6CDB" w:rsidRDefault="00B27CA6" w:rsidP="00C46C27">
      <w:pPr>
        <w:rPr>
          <w:rFonts w:ascii="Arial" w:hAnsi="Arial" w:cs="Arial"/>
          <w:b/>
          <w:bCs/>
          <w:sz w:val="28"/>
          <w:szCs w:val="28"/>
        </w:rPr>
      </w:pPr>
      <w:r w:rsidRPr="00CB6CDB">
        <w:rPr>
          <w:rFonts w:ascii="Arial" w:hAnsi="Arial" w:cs="Arial"/>
          <w:b/>
          <w:bCs/>
          <w:sz w:val="28"/>
          <w:szCs w:val="28"/>
        </w:rPr>
        <w:t>With training delivered</w:t>
      </w:r>
      <w:r w:rsidR="00C46C27" w:rsidRPr="00CB6CDB">
        <w:rPr>
          <w:rFonts w:ascii="Arial" w:hAnsi="Arial" w:cs="Arial"/>
          <w:b/>
          <w:bCs/>
          <w:sz w:val="28"/>
          <w:szCs w:val="28"/>
        </w:rPr>
        <w:t xml:space="preserve"> by Birmingham City University FdSc Rehabilitation Work (Visual Impairment)</w:t>
      </w:r>
    </w:p>
    <w:p w14:paraId="7337BE9B" w14:textId="77777777" w:rsidR="00D57635" w:rsidRPr="00D57635" w:rsidRDefault="00D57635" w:rsidP="00C46C27">
      <w:pPr>
        <w:rPr>
          <w:rFonts w:ascii="Arial" w:hAnsi="Arial" w:cs="Arial"/>
          <w:b/>
          <w:bCs/>
          <w:sz w:val="24"/>
          <w:szCs w:val="24"/>
        </w:rPr>
      </w:pPr>
    </w:p>
    <w:p w14:paraId="7337BE9C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 xml:space="preserve">This apprenticeship is a way of training the next generation of Rehabilitation Work (Visual Impairment) practitioners. This involves the apprentice </w:t>
      </w:r>
      <w:r w:rsidRPr="00D57635">
        <w:rPr>
          <w:rFonts w:ascii="Arial" w:hAnsi="Arial" w:cs="Arial"/>
          <w:color w:val="1F497D"/>
          <w:sz w:val="24"/>
          <w:szCs w:val="24"/>
        </w:rPr>
        <w:t>being employed by their</w:t>
      </w:r>
      <w:r w:rsidRPr="00D57635">
        <w:rPr>
          <w:rFonts w:ascii="Arial" w:hAnsi="Arial" w:cs="Arial"/>
          <w:sz w:val="24"/>
          <w:szCs w:val="24"/>
        </w:rPr>
        <w:t xml:space="preserve"> employer while they complete their off the job training.</w:t>
      </w:r>
    </w:p>
    <w:p w14:paraId="7337BE9D" w14:textId="77777777" w:rsidR="00C46C27" w:rsidRPr="00D57635" w:rsidRDefault="00C46C27" w:rsidP="00C46C27">
      <w:pPr>
        <w:rPr>
          <w:rFonts w:ascii="Arial" w:hAnsi="Arial" w:cs="Arial"/>
          <w:color w:val="1F497D"/>
          <w:sz w:val="24"/>
          <w:szCs w:val="24"/>
        </w:rPr>
      </w:pPr>
    </w:p>
    <w:p w14:paraId="7337BE9E" w14:textId="77777777" w:rsidR="00C46C27" w:rsidRPr="00D57635" w:rsidRDefault="007C6062" w:rsidP="00C46C27">
      <w:pPr>
        <w:rPr>
          <w:rFonts w:ascii="Arial" w:hAnsi="Arial" w:cs="Arial"/>
          <w:b/>
          <w:bCs/>
          <w:sz w:val="24"/>
          <w:szCs w:val="24"/>
        </w:rPr>
      </w:pPr>
      <w:r w:rsidRPr="00D57635">
        <w:rPr>
          <w:rFonts w:ascii="Arial" w:hAnsi="Arial" w:cs="Arial"/>
          <w:b/>
          <w:bCs/>
          <w:sz w:val="24"/>
          <w:szCs w:val="24"/>
        </w:rPr>
        <w:t>Apprentice’s</w:t>
      </w:r>
      <w:r w:rsidR="00C46C27" w:rsidRPr="00D57635">
        <w:rPr>
          <w:rFonts w:ascii="Arial" w:hAnsi="Arial" w:cs="Arial"/>
          <w:b/>
          <w:bCs/>
          <w:sz w:val="24"/>
          <w:szCs w:val="24"/>
        </w:rPr>
        <w:t xml:space="preserve"> </w:t>
      </w:r>
      <w:r w:rsidR="00C46C27" w:rsidRPr="00D57635">
        <w:rPr>
          <w:rFonts w:ascii="Arial" w:hAnsi="Arial" w:cs="Arial"/>
          <w:b/>
          <w:bCs/>
          <w:color w:val="1F497D"/>
          <w:sz w:val="24"/>
          <w:szCs w:val="24"/>
        </w:rPr>
        <w:t>eligibility</w:t>
      </w:r>
      <w:r w:rsidR="00C46C27" w:rsidRPr="00D57635">
        <w:rPr>
          <w:rFonts w:ascii="Arial" w:hAnsi="Arial" w:cs="Arial"/>
          <w:b/>
          <w:bCs/>
          <w:sz w:val="24"/>
          <w:szCs w:val="24"/>
        </w:rPr>
        <w:t>:</w:t>
      </w:r>
    </w:p>
    <w:p w14:paraId="7337BE9F" w14:textId="1D9EDB4C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>Employed by their employer in England</w:t>
      </w:r>
      <w:r w:rsidR="00CB6CDB">
        <w:rPr>
          <w:rFonts w:ascii="Arial" w:hAnsi="Arial" w:cs="Arial"/>
          <w:sz w:val="24"/>
          <w:szCs w:val="24"/>
        </w:rPr>
        <w:t xml:space="preserve"> and have an employment contract that covers the duration of the apprenticeship. </w:t>
      </w:r>
    </w:p>
    <w:p w14:paraId="7337BEA0" w14:textId="77777777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Aged 16 or over </w:t>
      </w:r>
    </w:p>
    <w:p w14:paraId="7337BEA1" w14:textId="77777777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>Can combine working with studying to gain skills and knowledge.</w:t>
      </w:r>
    </w:p>
    <w:p w14:paraId="7337BEA2" w14:textId="77777777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>Apprentices can be new or current employees</w:t>
      </w:r>
      <w:r w:rsidR="006A783A"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.</w:t>
      </w:r>
    </w:p>
    <w:p w14:paraId="7337BEA3" w14:textId="77777777" w:rsidR="00C46C27" w:rsidRPr="00D57635" w:rsidRDefault="00C46C27" w:rsidP="00C46C27">
      <w:pPr>
        <w:rPr>
          <w:rFonts w:ascii="Arial" w:hAnsi="Arial" w:cs="Arial"/>
          <w:color w:val="1F497D"/>
          <w:sz w:val="24"/>
          <w:szCs w:val="24"/>
        </w:rPr>
      </w:pPr>
    </w:p>
    <w:p w14:paraId="7337BEA4" w14:textId="77777777" w:rsidR="00C46C27" w:rsidRPr="00CB6CDB" w:rsidRDefault="00C46C27" w:rsidP="00C46C27">
      <w:pPr>
        <w:rPr>
          <w:rFonts w:ascii="Arial" w:hAnsi="Arial" w:cs="Arial"/>
          <w:b/>
          <w:color w:val="1F497D"/>
          <w:sz w:val="24"/>
          <w:szCs w:val="24"/>
        </w:rPr>
      </w:pPr>
      <w:r w:rsidRPr="00CB6CDB">
        <w:rPr>
          <w:rFonts w:ascii="Arial" w:hAnsi="Arial" w:cs="Arial"/>
          <w:b/>
          <w:color w:val="1F497D"/>
          <w:sz w:val="24"/>
          <w:szCs w:val="24"/>
        </w:rPr>
        <w:t>Employers can:</w:t>
      </w:r>
    </w:p>
    <w:p w14:paraId="7337BEA5" w14:textId="77777777" w:rsidR="00C46C27" w:rsidRPr="00D57635" w:rsidRDefault="003A120D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="00C46C27" w:rsidRPr="00D57635">
          <w:rPr>
            <w:rStyle w:val="Hyperlink"/>
            <w:rFonts w:ascii="Arial" w:hAnsi="Arial" w:cs="Arial"/>
            <w:color w:val="1F497D"/>
            <w:sz w:val="24"/>
            <w:szCs w:val="24"/>
            <w:lang w:val="en" w:eastAsia="en-GB"/>
          </w:rPr>
          <w:t>G</w:t>
        </w:r>
        <w:r w:rsidR="00C46C27" w:rsidRPr="00D57635">
          <w:rPr>
            <w:rStyle w:val="Hyperlink"/>
            <w:rFonts w:ascii="Arial" w:hAnsi="Arial" w:cs="Arial"/>
            <w:color w:val="0000FF"/>
            <w:sz w:val="24"/>
            <w:szCs w:val="24"/>
            <w:lang w:val="en" w:eastAsia="en-GB"/>
          </w:rPr>
          <w:t>et government funding</w:t>
        </w:r>
      </w:hyperlink>
      <w:r w:rsidR="00C46C27" w:rsidRPr="00D57635">
        <w:rPr>
          <w:rFonts w:ascii="Arial" w:hAnsi="Arial" w:cs="Arial"/>
          <w:sz w:val="24"/>
          <w:szCs w:val="24"/>
          <w:lang w:val="en" w:eastAsia="en-GB"/>
        </w:rPr>
        <w:t xml:space="preserve"> to cover some of the cost of training and assessing an apprentice if you’re in England.</w:t>
      </w:r>
    </w:p>
    <w:p w14:paraId="7337BEA6" w14:textId="70E440AE" w:rsidR="00C46C27" w:rsidRPr="00A514AA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M</w:t>
      </w: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ust pay the apprentice at least </w:t>
      </w:r>
      <w:hyperlink r:id="rId6" w:history="1">
        <w:r w:rsidRPr="00D57635">
          <w:rPr>
            <w:rStyle w:val="Hyperlink"/>
            <w:rFonts w:ascii="Arial" w:hAnsi="Arial" w:cs="Arial"/>
            <w:color w:val="0000FF"/>
            <w:sz w:val="24"/>
            <w:szCs w:val="24"/>
            <w:lang w:val="en" w:eastAsia="en-GB"/>
          </w:rPr>
          <w:t>the minimum wage</w:t>
        </w:r>
      </w:hyperlink>
      <w:r w:rsidRPr="00D57635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F9242A0" w14:textId="4AF3B968" w:rsidR="00A514AA" w:rsidRPr="000703AA" w:rsidRDefault="00A514AA" w:rsidP="00A514AA">
      <w:pPr>
        <w:rPr>
          <w:rFonts w:ascii="Arial" w:hAnsi="Arial" w:cs="Arial"/>
          <w:b/>
          <w:i/>
          <w:sz w:val="24"/>
          <w:szCs w:val="24"/>
        </w:rPr>
      </w:pPr>
      <w:r w:rsidRPr="000703AA">
        <w:rPr>
          <w:rFonts w:ascii="Arial" w:hAnsi="Arial" w:cs="Arial"/>
          <w:b/>
          <w:i/>
          <w:sz w:val="24"/>
          <w:szCs w:val="24"/>
        </w:rPr>
        <w:t>Please note: For September 2019 entry all employers will need to be levy payers with a payroll of over £3m per annum.</w:t>
      </w:r>
    </w:p>
    <w:p w14:paraId="47E5A6D8" w14:textId="77777777" w:rsidR="00A514AA" w:rsidRPr="00A514AA" w:rsidRDefault="00A514AA" w:rsidP="00A514AA">
      <w:pPr>
        <w:rPr>
          <w:rFonts w:ascii="Arial" w:hAnsi="Arial" w:cs="Arial"/>
          <w:sz w:val="24"/>
          <w:szCs w:val="24"/>
        </w:rPr>
      </w:pPr>
    </w:p>
    <w:p w14:paraId="7337BEA7" w14:textId="77777777" w:rsidR="00C46C27" w:rsidRPr="00D57635" w:rsidRDefault="00C46C27" w:rsidP="00C46C27">
      <w:pPr>
        <w:rPr>
          <w:rFonts w:ascii="Arial" w:hAnsi="Arial" w:cs="Arial"/>
          <w:sz w:val="24"/>
          <w:szCs w:val="24"/>
          <w:lang w:val="en" w:eastAsia="en-GB"/>
        </w:rPr>
      </w:pPr>
    </w:p>
    <w:p w14:paraId="7337BEA8" w14:textId="199D8274" w:rsidR="00C46C27" w:rsidRPr="00462924" w:rsidRDefault="00C36BA4" w:rsidP="00C46C27">
      <w:pPr>
        <w:rPr>
          <w:rFonts w:ascii="Arial" w:hAnsi="Arial" w:cs="Arial"/>
          <w:b/>
          <w:sz w:val="24"/>
          <w:szCs w:val="24"/>
          <w:u w:val="single"/>
          <w:lang w:val="en" w:eastAsia="en-GB"/>
        </w:rPr>
      </w:pPr>
      <w:r>
        <w:rPr>
          <w:rFonts w:ascii="Arial" w:hAnsi="Arial" w:cs="Arial"/>
          <w:b/>
          <w:sz w:val="24"/>
          <w:szCs w:val="24"/>
          <w:u w:val="single"/>
          <w:lang w:val="en" w:eastAsia="en-GB"/>
        </w:rPr>
        <w:t>Essential</w:t>
      </w:r>
      <w:r w:rsidR="00A56A33"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 points for</w:t>
      </w:r>
      <w:r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 all</w:t>
      </w:r>
      <w:r w:rsidR="00A56A33"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 apprentices and employers: </w:t>
      </w:r>
    </w:p>
    <w:p w14:paraId="7EF114E5" w14:textId="426FA8E4" w:rsidR="00A56A33" w:rsidRDefault="00A56A33" w:rsidP="00A56A33">
      <w:pPr>
        <w:rPr>
          <w:lang w:val="en" w:eastAsia="en-GB"/>
        </w:rPr>
      </w:pPr>
      <w:r>
        <w:rPr>
          <w:lang w:val="en" w:eastAsia="en-GB"/>
        </w:rPr>
        <w:t xml:space="preserve"> </w:t>
      </w:r>
    </w:p>
    <w:p w14:paraId="128ACD46" w14:textId="77777777" w:rsidR="00A56A33" w:rsidRPr="00462924" w:rsidRDefault="00A56A33" w:rsidP="00A56A33">
      <w:pPr>
        <w:rPr>
          <w:rFonts w:ascii="Arial" w:hAnsi="Arial" w:cs="Arial"/>
          <w:b/>
          <w:sz w:val="24"/>
          <w:szCs w:val="24"/>
          <w:u w:val="single"/>
          <w:lang w:val="en" w:eastAsia="en-GB"/>
        </w:rPr>
      </w:pPr>
      <w:r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On the job training: </w:t>
      </w:r>
    </w:p>
    <w:p w14:paraId="7337BEA9" w14:textId="724FAB1A" w:rsidR="00C46C27" w:rsidRPr="00462924" w:rsidRDefault="002E55A0" w:rsidP="004629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" w:eastAsia="en-GB"/>
        </w:rPr>
      </w:pPr>
      <w:r>
        <w:rPr>
          <w:rFonts w:ascii="Arial" w:hAnsi="Arial" w:cs="Arial"/>
          <w:b/>
          <w:sz w:val="24"/>
          <w:szCs w:val="24"/>
          <w:lang w:val="en" w:eastAsia="en-GB"/>
        </w:rPr>
        <w:t>Apprentices must</w:t>
      </w:r>
      <w:r w:rsidR="00A56A33" w:rsidRPr="00462924">
        <w:rPr>
          <w:rFonts w:ascii="Arial" w:hAnsi="Arial" w:cs="Arial"/>
          <w:b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" w:eastAsia="en-GB"/>
        </w:rPr>
        <w:t>be employed</w:t>
      </w:r>
      <w:r w:rsidR="00A56A33" w:rsidRPr="00462924">
        <w:rPr>
          <w:rFonts w:ascii="Arial" w:hAnsi="Arial" w:cs="Arial"/>
          <w:sz w:val="24"/>
          <w:szCs w:val="24"/>
          <w:lang w:val="en" w:eastAsia="en-GB"/>
        </w:rPr>
        <w:t xml:space="preserve"> wit</w:t>
      </w:r>
      <w:r>
        <w:rPr>
          <w:rFonts w:ascii="Arial" w:hAnsi="Arial" w:cs="Arial"/>
          <w:sz w:val="24"/>
          <w:szCs w:val="24"/>
          <w:lang w:val="en" w:eastAsia="en-GB"/>
        </w:rPr>
        <w:t>hin the visual impairment / Rehabilitation Work</w:t>
      </w:r>
      <w:r w:rsidR="00A56A33" w:rsidRPr="00462924">
        <w:rPr>
          <w:rFonts w:ascii="Arial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  <w:lang w:val="en" w:eastAsia="en-GB"/>
        </w:rPr>
        <w:t xml:space="preserve">sector </w:t>
      </w:r>
      <w:r w:rsidR="00C46C27" w:rsidRPr="00462924">
        <w:rPr>
          <w:rFonts w:ascii="Arial" w:hAnsi="Arial" w:cs="Arial"/>
          <w:sz w:val="24"/>
          <w:szCs w:val="24"/>
          <w:lang w:val="en" w:eastAsia="en-GB"/>
        </w:rPr>
        <w:t>alongside experienced practitioners</w:t>
      </w:r>
      <w:r w:rsidR="00A56A33" w:rsidRPr="00462924">
        <w:rPr>
          <w:rFonts w:ascii="Arial" w:hAnsi="Arial" w:cs="Arial"/>
          <w:sz w:val="24"/>
          <w:szCs w:val="24"/>
          <w:lang w:val="en" w:eastAsia="en-GB"/>
        </w:rPr>
        <w:t xml:space="preserve"> to gain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BB00E3">
        <w:rPr>
          <w:rFonts w:ascii="Arial" w:hAnsi="Arial" w:cs="Arial"/>
          <w:sz w:val="24"/>
          <w:szCs w:val="24"/>
          <w:lang w:val="en" w:eastAsia="en-GB"/>
        </w:rPr>
        <w:t>knowledge,</w:t>
      </w:r>
      <w:r w:rsidR="00BB00E3" w:rsidRPr="00462924">
        <w:rPr>
          <w:rFonts w:ascii="Arial" w:hAnsi="Arial" w:cs="Arial"/>
          <w:sz w:val="24"/>
          <w:szCs w:val="24"/>
          <w:lang w:val="en" w:eastAsia="en-GB"/>
        </w:rPr>
        <w:t xml:space="preserve"> skills</w:t>
      </w:r>
      <w:r>
        <w:rPr>
          <w:rFonts w:ascii="Arial" w:hAnsi="Arial" w:cs="Arial"/>
          <w:sz w:val="24"/>
          <w:szCs w:val="24"/>
          <w:lang w:val="en" w:eastAsia="en-GB"/>
        </w:rPr>
        <w:t xml:space="preserve"> and </w:t>
      </w:r>
      <w:r w:rsidR="00BB00E3">
        <w:rPr>
          <w:rFonts w:ascii="Arial" w:hAnsi="Arial" w:cs="Arial"/>
          <w:sz w:val="24"/>
          <w:szCs w:val="24"/>
          <w:lang w:val="en" w:eastAsia="en-GB"/>
        </w:rPr>
        <w:t>behavio</w:t>
      </w:r>
      <w:r w:rsidR="00CB6CDB">
        <w:rPr>
          <w:rFonts w:ascii="Arial" w:hAnsi="Arial" w:cs="Arial"/>
          <w:sz w:val="24"/>
          <w:szCs w:val="24"/>
          <w:lang w:val="en" w:eastAsia="en-GB"/>
        </w:rPr>
        <w:t>u</w:t>
      </w:r>
      <w:r w:rsidR="00BB00E3">
        <w:rPr>
          <w:rFonts w:ascii="Arial" w:hAnsi="Arial" w:cs="Arial"/>
          <w:sz w:val="24"/>
          <w:szCs w:val="24"/>
          <w:lang w:val="en" w:eastAsia="en-GB"/>
        </w:rPr>
        <w:t>rs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56A33" w:rsidRPr="00462924">
        <w:rPr>
          <w:rFonts w:ascii="Arial" w:hAnsi="Arial" w:cs="Arial"/>
          <w:sz w:val="24"/>
          <w:szCs w:val="24"/>
          <w:lang w:val="en" w:eastAsia="en-GB"/>
        </w:rPr>
        <w:t xml:space="preserve"> relevant to the apprenticeship </w:t>
      </w:r>
      <w:r w:rsidR="00A56FE2" w:rsidRPr="00462924">
        <w:rPr>
          <w:rFonts w:ascii="Arial" w:hAnsi="Arial" w:cs="Arial"/>
          <w:sz w:val="24"/>
          <w:szCs w:val="24"/>
          <w:lang w:val="en" w:eastAsia="en-GB"/>
        </w:rPr>
        <w:t>standard</w:t>
      </w:r>
      <w:r w:rsidR="00A56A33" w:rsidRPr="00462924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14:paraId="321B56DC" w14:textId="7BB81400" w:rsidR="00A56A33" w:rsidRPr="00D57635" w:rsidRDefault="002E55A0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1F497D"/>
          <w:sz w:val="24"/>
          <w:szCs w:val="24"/>
          <w:lang w:val="en" w:eastAsia="en-GB"/>
        </w:rPr>
        <w:t>Apprentices</w:t>
      </w:r>
      <w:r w:rsidR="00A56A33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will need an employment contract that covers the duration of the apprenticeship from start to finish – typically two years.</w:t>
      </w:r>
    </w:p>
    <w:p w14:paraId="7337BEAA" w14:textId="58C4F2D3" w:rsidR="00C46C27" w:rsidRDefault="00CB6CDB" w:rsidP="00C46C27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  <w:lang w:val="en" w:eastAsia="en-GB"/>
        </w:rPr>
      </w:pPr>
      <w:r>
        <w:rPr>
          <w:rFonts w:ascii="Arial" w:hAnsi="Arial" w:cs="Arial"/>
          <w:color w:val="1F497D"/>
          <w:sz w:val="24"/>
          <w:szCs w:val="24"/>
          <w:lang w:val="en" w:eastAsia="en-GB"/>
        </w:rPr>
        <w:t>On the job training</w:t>
      </w:r>
      <w:r w:rsidR="00A56A33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is to b</w:t>
      </w:r>
      <w:r w:rsidR="00C46C27"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ecome occupationally competent in th</w:t>
      </w:r>
      <w:r w:rsidR="00A56A33">
        <w:rPr>
          <w:rFonts w:ascii="Arial" w:hAnsi="Arial" w:cs="Arial"/>
          <w:color w:val="1F497D"/>
          <w:sz w:val="24"/>
          <w:szCs w:val="24"/>
          <w:lang w:val="en" w:eastAsia="en-GB"/>
        </w:rPr>
        <w:t>e</w:t>
      </w:r>
      <w:r w:rsidR="00C46C27"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role</w:t>
      </w:r>
      <w:r w:rsidR="00A56A33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of the Rehabilitation Worker Visual Impairment.</w:t>
      </w:r>
    </w:p>
    <w:p w14:paraId="34B20102" w14:textId="4D14DDE1" w:rsidR="00BF56BB" w:rsidRPr="00BF56BB" w:rsidRDefault="00C36BA4" w:rsidP="00BF56BB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  <w:lang w:val="en" w:eastAsia="en-GB"/>
        </w:rPr>
      </w:pPr>
      <w:r>
        <w:rPr>
          <w:rFonts w:ascii="Arial" w:hAnsi="Arial" w:cs="Arial"/>
          <w:color w:val="1F497D"/>
          <w:sz w:val="24"/>
          <w:szCs w:val="24"/>
          <w:lang w:val="en" w:eastAsia="en-GB"/>
        </w:rPr>
        <w:t>Please note</w:t>
      </w:r>
      <w:r w:rsidR="00BF56BB">
        <w:rPr>
          <w:rFonts w:ascii="Arial" w:hAnsi="Arial" w:cs="Arial"/>
          <w:color w:val="1F497D"/>
          <w:sz w:val="24"/>
          <w:szCs w:val="24"/>
          <w:lang w:val="en" w:eastAsia="en-GB"/>
        </w:rPr>
        <w:t>: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for apprentices working below a 30 hour week the length of the apprenticeship will need to</w:t>
      </w:r>
      <w:r w:rsidR="00CB6CDB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be extended pro rata. This may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delay the completion of the end point assessment. </w:t>
      </w:r>
    </w:p>
    <w:p w14:paraId="31035C59" w14:textId="5FE43B36" w:rsidR="00462924" w:rsidRPr="00462924" w:rsidRDefault="00462924" w:rsidP="00462924">
      <w:pPr>
        <w:rPr>
          <w:rFonts w:ascii="Arial" w:hAnsi="Arial" w:cs="Arial"/>
          <w:sz w:val="24"/>
          <w:szCs w:val="24"/>
          <w:lang w:val="en" w:eastAsia="en-GB"/>
        </w:rPr>
      </w:pPr>
    </w:p>
    <w:p w14:paraId="687C8367" w14:textId="6CDD977E" w:rsidR="00462924" w:rsidRPr="00462924" w:rsidRDefault="00462924" w:rsidP="00462924">
      <w:pPr>
        <w:rPr>
          <w:rFonts w:ascii="Arial" w:hAnsi="Arial" w:cs="Arial"/>
          <w:b/>
          <w:sz w:val="24"/>
          <w:szCs w:val="24"/>
          <w:u w:val="single"/>
          <w:lang w:val="en" w:eastAsia="en-GB"/>
        </w:rPr>
      </w:pPr>
      <w:r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Completion of off the job training: </w:t>
      </w:r>
    </w:p>
    <w:p w14:paraId="0BC9FCF5" w14:textId="77777777" w:rsidR="00462924" w:rsidRPr="00462924" w:rsidRDefault="00462924" w:rsidP="00462924">
      <w:pPr>
        <w:pStyle w:val="ListParagraph"/>
        <w:rPr>
          <w:rFonts w:ascii="Arial" w:hAnsi="Arial" w:cs="Arial"/>
          <w:sz w:val="24"/>
          <w:szCs w:val="24"/>
          <w:lang w:val="en" w:eastAsia="en-GB"/>
        </w:rPr>
      </w:pPr>
    </w:p>
    <w:p w14:paraId="7337BEAB" w14:textId="213C07DC" w:rsidR="00C46C27" w:rsidRPr="00F75908" w:rsidRDefault="00C46C27" w:rsidP="00F759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>Complete the level</w:t>
      </w:r>
      <w:r w:rsidR="002E55A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5 training requirements outlined by the </w:t>
      </w:r>
      <w:hyperlink r:id="rId7" w:history="1">
        <w:r w:rsidR="00F75908" w:rsidRPr="00F75908">
          <w:rPr>
            <w:rStyle w:val="Hyperlink"/>
            <w:sz w:val="27"/>
            <w:szCs w:val="27"/>
          </w:rPr>
          <w:t>Rehabilitation Work Visual Impairment Apprenticeship Standard</w:t>
        </w:r>
      </w:hyperlink>
      <w:r w:rsidR="00F75908">
        <w:rPr>
          <w:sz w:val="27"/>
          <w:szCs w:val="27"/>
        </w:rPr>
        <w:t>.</w:t>
      </w:r>
    </w:p>
    <w:p w14:paraId="364338BD" w14:textId="25BAECB1" w:rsidR="00CB6CDB" w:rsidRPr="003A120D" w:rsidRDefault="00462924" w:rsidP="00CB6CDB">
      <w:pPr>
        <w:rPr>
          <w:rFonts w:ascii="Arial" w:hAnsi="Arial" w:cs="Arial"/>
          <w:sz w:val="28"/>
          <w:szCs w:val="28"/>
          <w:lang w:val="en" w:eastAsia="en-GB"/>
        </w:rPr>
      </w:pPr>
      <w:r w:rsidRPr="00462924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Birmingham City University is a registered training provider for the apprenticeship. Apprentices can apply to join the </w:t>
      </w:r>
      <w:hyperlink r:id="rId8" w:history="1">
        <w:r w:rsidR="0006239F" w:rsidRPr="00FD6D44">
          <w:rPr>
            <w:rStyle w:val="Hyperlink"/>
            <w:rFonts w:ascii="Arial" w:hAnsi="Arial" w:cs="Arial"/>
            <w:b/>
            <w:bCs/>
            <w:sz w:val="28"/>
            <w:szCs w:val="28"/>
            <w:lang w:val="en" w:eastAsia="en-GB"/>
          </w:rPr>
          <w:t xml:space="preserve">FdSc Rehabilitation </w:t>
        </w:r>
        <w:r w:rsidR="0006239F" w:rsidRPr="00FD6D44">
          <w:rPr>
            <w:rStyle w:val="Hyperlink"/>
            <w:rFonts w:ascii="Arial" w:hAnsi="Arial" w:cs="Arial"/>
            <w:b/>
            <w:bCs/>
            <w:sz w:val="28"/>
            <w:szCs w:val="28"/>
            <w:lang w:val="en" w:eastAsia="en-GB"/>
          </w:rPr>
          <w:lastRenderedPageBreak/>
          <w:t>Work (Visual Impairment)</w:t>
        </w:r>
      </w:hyperlink>
      <w:r w:rsidRPr="0006239F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to meet the off the job training </w:t>
      </w:r>
      <w:r w:rsidR="0006239F">
        <w:rPr>
          <w:rFonts w:ascii="Arial" w:hAnsi="Arial" w:cs="Arial"/>
          <w:b/>
          <w:bCs/>
          <w:sz w:val="24"/>
          <w:szCs w:val="24"/>
          <w:lang w:val="en" w:eastAsia="en-GB"/>
        </w:rPr>
        <w:t>requirements</w:t>
      </w:r>
      <w:r w:rsidR="003A120D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. </w:t>
      </w:r>
      <w:bookmarkStart w:id="0" w:name="_GoBack"/>
      <w:bookmarkEnd w:id="0"/>
      <w:r w:rsidRPr="0006239F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This course starts in September 2019. </w:t>
      </w:r>
    </w:p>
    <w:p w14:paraId="29E5AB63" w14:textId="77777777" w:rsidR="00CB6CDB" w:rsidRPr="00CB6CDB" w:rsidRDefault="00CB6CDB" w:rsidP="00CB6CDB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344E81EE" w14:textId="1D8C49FD" w:rsidR="00BF56BB" w:rsidRPr="00BF56BB" w:rsidRDefault="00462924" w:rsidP="00BF56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All apprentices must b</w:t>
      </w:r>
      <w:r w:rsidR="00A56A33">
        <w:rPr>
          <w:rFonts w:ascii="Arial" w:hAnsi="Arial" w:cs="Arial"/>
          <w:sz w:val="24"/>
          <w:szCs w:val="24"/>
          <w:lang w:val="en" w:eastAsia="en-GB"/>
        </w:rPr>
        <w:t>e al</w:t>
      </w:r>
      <w:r>
        <w:rPr>
          <w:rFonts w:ascii="Arial" w:hAnsi="Arial" w:cs="Arial"/>
          <w:sz w:val="24"/>
          <w:szCs w:val="24"/>
          <w:lang w:val="en" w:eastAsia="en-GB"/>
        </w:rPr>
        <w:t>l</w:t>
      </w:r>
      <w:r w:rsidR="00A56A33">
        <w:rPr>
          <w:rFonts w:ascii="Arial" w:hAnsi="Arial" w:cs="Arial"/>
          <w:sz w:val="24"/>
          <w:szCs w:val="24"/>
          <w:lang w:val="en" w:eastAsia="en-GB"/>
        </w:rPr>
        <w:t>ocated time within their employed working week to complete their off the job training. This time should be at least 20% of the apprentice</w:t>
      </w:r>
      <w:r w:rsidR="00BF56BB">
        <w:rPr>
          <w:rFonts w:ascii="Arial" w:hAnsi="Arial" w:cs="Arial"/>
          <w:sz w:val="24"/>
          <w:szCs w:val="24"/>
          <w:lang w:val="en" w:eastAsia="en-GB"/>
        </w:rPr>
        <w:t>s employed time. This is for activities not normally associated with their day to day job roles. This</w:t>
      </w:r>
      <w:r w:rsidR="00A56A33" w:rsidRPr="00BF56BB">
        <w:rPr>
          <w:rFonts w:ascii="Arial" w:hAnsi="Arial" w:cs="Arial"/>
          <w:sz w:val="24"/>
          <w:szCs w:val="24"/>
          <w:lang w:val="en" w:eastAsia="en-GB"/>
        </w:rPr>
        <w:t xml:space="preserve"> is for attendance at </w:t>
      </w:r>
      <w:r w:rsidRPr="00BF56BB">
        <w:rPr>
          <w:rFonts w:ascii="Arial" w:hAnsi="Arial" w:cs="Arial"/>
          <w:sz w:val="24"/>
          <w:szCs w:val="24"/>
          <w:lang w:val="en" w:eastAsia="en-GB"/>
        </w:rPr>
        <w:t xml:space="preserve">University </w:t>
      </w:r>
      <w:r w:rsidR="00A56A33" w:rsidRPr="00BF56BB">
        <w:rPr>
          <w:rFonts w:ascii="Arial" w:hAnsi="Arial" w:cs="Arial"/>
          <w:sz w:val="24"/>
          <w:szCs w:val="24"/>
          <w:lang w:val="en" w:eastAsia="en-GB"/>
        </w:rPr>
        <w:t>bloc</w:t>
      </w:r>
      <w:r w:rsidR="002E55A0" w:rsidRPr="00BF56BB">
        <w:rPr>
          <w:rFonts w:ascii="Arial" w:hAnsi="Arial" w:cs="Arial"/>
          <w:sz w:val="24"/>
          <w:szCs w:val="24"/>
          <w:lang w:val="en" w:eastAsia="en-GB"/>
        </w:rPr>
        <w:t xml:space="preserve">k learning </w:t>
      </w:r>
      <w:r w:rsidR="00BF56BB" w:rsidRPr="00BF56BB">
        <w:rPr>
          <w:rFonts w:ascii="Arial" w:hAnsi="Arial" w:cs="Arial"/>
          <w:sz w:val="24"/>
          <w:szCs w:val="24"/>
          <w:lang w:val="en" w:eastAsia="en-GB"/>
        </w:rPr>
        <w:t>weeks and independent study</w:t>
      </w:r>
      <w:r w:rsidR="00A56A33" w:rsidRPr="00BF56BB">
        <w:rPr>
          <w:rFonts w:ascii="Arial" w:hAnsi="Arial" w:cs="Arial"/>
          <w:sz w:val="24"/>
          <w:szCs w:val="24"/>
          <w:lang w:val="en" w:eastAsia="en-GB"/>
        </w:rPr>
        <w:t xml:space="preserve">. We recommend at least 1 day per week for study time for all apprentices. </w:t>
      </w:r>
      <w:r w:rsidR="00BF56BB" w:rsidRPr="00BF56BB">
        <w:rPr>
          <w:rFonts w:ascii="Arial" w:hAnsi="Arial" w:cs="Arial"/>
          <w:sz w:val="24"/>
          <w:szCs w:val="24"/>
          <w:lang w:val="en" w:eastAsia="en-GB"/>
        </w:rPr>
        <w:t>To meet the bare minimum off the job training time required by the apprenticeship funding rules apprentices must have 15 days</w:t>
      </w:r>
      <w:r w:rsidR="005D45DB">
        <w:rPr>
          <w:rFonts w:ascii="Arial" w:hAnsi="Arial" w:cs="Arial"/>
          <w:sz w:val="24"/>
          <w:szCs w:val="24"/>
          <w:lang w:val="en" w:eastAsia="en-GB"/>
        </w:rPr>
        <w:t xml:space="preserve"> or equivalent</w:t>
      </w:r>
      <w:r w:rsidR="00BF56BB" w:rsidRPr="00BF56BB">
        <w:rPr>
          <w:rFonts w:ascii="Arial" w:hAnsi="Arial" w:cs="Arial"/>
          <w:sz w:val="24"/>
          <w:szCs w:val="24"/>
          <w:lang w:val="en" w:eastAsia="en-GB"/>
        </w:rPr>
        <w:t xml:space="preserve"> allocated for independent study each year. </w:t>
      </w:r>
    </w:p>
    <w:p w14:paraId="2430E0F5" w14:textId="08FD3A6D" w:rsidR="00A56A33" w:rsidRDefault="00A56A33" w:rsidP="00A56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This off the job training must be agreed </w:t>
      </w:r>
      <w:r w:rsidR="002E55A0">
        <w:rPr>
          <w:rFonts w:ascii="Arial" w:hAnsi="Arial" w:cs="Arial"/>
          <w:sz w:val="24"/>
          <w:szCs w:val="24"/>
          <w:lang w:val="en" w:eastAsia="en-GB"/>
        </w:rPr>
        <w:t>and documented</w:t>
      </w:r>
      <w:r w:rsidR="005D45DB">
        <w:rPr>
          <w:rFonts w:ascii="Arial" w:hAnsi="Arial" w:cs="Arial"/>
          <w:sz w:val="24"/>
          <w:szCs w:val="24"/>
          <w:lang w:val="en" w:eastAsia="en-GB"/>
        </w:rPr>
        <w:t xml:space="preserve"> in the commitment statement</w:t>
      </w:r>
      <w:r w:rsidR="002E55A0">
        <w:rPr>
          <w:rFonts w:ascii="Arial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hAnsi="Arial" w:cs="Arial"/>
          <w:sz w:val="24"/>
          <w:szCs w:val="24"/>
          <w:lang w:val="en" w:eastAsia="en-GB"/>
        </w:rPr>
        <w:t xml:space="preserve">prior to the start of the apprenticeship. </w:t>
      </w:r>
      <w:r w:rsidR="00CB6CDB">
        <w:rPr>
          <w:rFonts w:ascii="Arial" w:hAnsi="Arial" w:cs="Arial"/>
          <w:sz w:val="24"/>
          <w:szCs w:val="24"/>
          <w:lang w:val="en" w:eastAsia="en-GB"/>
        </w:rPr>
        <w:t>We encourage employers to be as generous as possible with this time allocation to offer the apprentice every opportunity of success.</w:t>
      </w:r>
    </w:p>
    <w:p w14:paraId="682B2CAA" w14:textId="0E6FAB8F" w:rsidR="00BF56BB" w:rsidRPr="00A56A33" w:rsidRDefault="00BF56BB" w:rsidP="00A56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Apprentices will need to document the activities completed within this study time and discuss these at tripartite reviews with their mentor and BCU personal tutor. </w:t>
      </w:r>
    </w:p>
    <w:p w14:paraId="0A4E67AE" w14:textId="0A17DF3F" w:rsidR="00462924" w:rsidRPr="00462924" w:rsidRDefault="00462924" w:rsidP="00462924">
      <w:pPr>
        <w:rPr>
          <w:rFonts w:ascii="Arial" w:hAnsi="Arial" w:cs="Arial"/>
          <w:sz w:val="24"/>
          <w:szCs w:val="24"/>
          <w:lang w:val="en" w:eastAsia="en-GB"/>
        </w:rPr>
      </w:pPr>
    </w:p>
    <w:p w14:paraId="267D87E0" w14:textId="2EE7C5B4" w:rsidR="00462924" w:rsidRPr="00462924" w:rsidRDefault="00462924" w:rsidP="00462924">
      <w:pPr>
        <w:rPr>
          <w:rFonts w:ascii="Arial" w:hAnsi="Arial" w:cs="Arial"/>
          <w:b/>
          <w:sz w:val="24"/>
          <w:szCs w:val="24"/>
          <w:u w:val="single"/>
          <w:lang w:val="en" w:eastAsia="en-GB"/>
        </w:rPr>
      </w:pPr>
      <w:r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 xml:space="preserve">Achievement of Level 2 English and </w:t>
      </w:r>
      <w:r w:rsidR="00CB6CDB">
        <w:rPr>
          <w:rFonts w:ascii="Arial" w:hAnsi="Arial" w:cs="Arial"/>
          <w:b/>
          <w:sz w:val="24"/>
          <w:szCs w:val="24"/>
          <w:u w:val="single"/>
          <w:lang w:val="en" w:eastAsia="en-GB"/>
        </w:rPr>
        <w:t>Math</w:t>
      </w:r>
      <w:r w:rsidR="00CB6CDB" w:rsidRPr="00462924">
        <w:rPr>
          <w:rFonts w:ascii="Arial" w:hAnsi="Arial" w:cs="Arial"/>
          <w:b/>
          <w:sz w:val="24"/>
          <w:szCs w:val="24"/>
          <w:u w:val="single"/>
          <w:lang w:val="en" w:eastAsia="en-GB"/>
        </w:rPr>
        <w:t>’s</w:t>
      </w:r>
    </w:p>
    <w:p w14:paraId="38D26D13" w14:textId="77777777" w:rsidR="00462924" w:rsidRPr="00462924" w:rsidRDefault="00462924" w:rsidP="00462924">
      <w:pPr>
        <w:pStyle w:val="ListParagraph"/>
        <w:rPr>
          <w:rFonts w:ascii="Arial" w:hAnsi="Arial" w:cs="Arial"/>
          <w:color w:val="1F497D"/>
          <w:sz w:val="24"/>
          <w:szCs w:val="24"/>
          <w:lang w:val="en" w:eastAsia="en-GB"/>
        </w:rPr>
      </w:pPr>
    </w:p>
    <w:p w14:paraId="16BEF214" w14:textId="323C7835" w:rsidR="00462924" w:rsidRPr="00462924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Prior 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>to taking the End Point A</w:t>
      </w: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ssessment 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(EPA) all apprentices must </w:t>
      </w: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complete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and have evidence of the completion </w:t>
      </w:r>
      <w:r w:rsidR="00CB6CDB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of </w:t>
      </w:r>
      <w:r w:rsidR="00CB6CDB"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Level</w:t>
      </w: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 2 English and </w:t>
      </w:r>
      <w:r w:rsidR="00CB6CDB" w:rsidRPr="00D57635">
        <w:rPr>
          <w:rFonts w:ascii="Arial" w:hAnsi="Arial" w:cs="Arial"/>
          <w:sz w:val="24"/>
          <w:szCs w:val="24"/>
          <w:lang w:val="en" w:eastAsia="en-GB"/>
        </w:rPr>
        <w:t>Math’s</w:t>
      </w: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 qualifications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>.</w:t>
      </w:r>
      <w:r w:rsidR="00462924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</w:t>
      </w:r>
    </w:p>
    <w:p w14:paraId="29969766" w14:textId="545BB39D" w:rsidR="00462924" w:rsidRPr="00462924" w:rsidRDefault="00462924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1F497D"/>
          <w:sz w:val="24"/>
          <w:szCs w:val="24"/>
          <w:lang w:val="en" w:eastAsia="en-GB"/>
        </w:rPr>
        <w:t>We r</w:t>
      </w:r>
      <w:r w:rsidR="00A56A33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ecommend that apprentices have these qualifications before the start of the apprenticeship. 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>However, this is not mandatory.</w:t>
      </w:r>
    </w:p>
    <w:p w14:paraId="7337BEAC" w14:textId="04B966C3" w:rsidR="00C46C27" w:rsidRPr="00D57635" w:rsidRDefault="00A56A33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All apprentices 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>who have already completed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these qualifications will need to provide thes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e certificates at attendance at the </w:t>
      </w:r>
      <w:r w:rsidR="005D45DB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training course </w:t>
      </w:r>
      <w:r w:rsidR="002E55A0">
        <w:rPr>
          <w:rFonts w:ascii="Arial" w:hAnsi="Arial" w:cs="Arial"/>
          <w:color w:val="1F497D"/>
          <w:sz w:val="24"/>
          <w:szCs w:val="24"/>
          <w:lang w:val="en" w:eastAsia="en-GB"/>
        </w:rPr>
        <w:t>selection day</w:t>
      </w:r>
      <w:r>
        <w:rPr>
          <w:rFonts w:ascii="Arial" w:hAnsi="Arial" w:cs="Arial"/>
          <w:color w:val="1F497D"/>
          <w:sz w:val="24"/>
          <w:szCs w:val="24"/>
          <w:lang w:val="en" w:eastAsia="en-GB"/>
        </w:rPr>
        <w:t>.</w:t>
      </w:r>
      <w:r w:rsidR="00462924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For those without these qualifications plans will need to be agreed for the completion of these </w:t>
      </w:r>
      <w:r w:rsidR="00A56FE2">
        <w:rPr>
          <w:rFonts w:ascii="Arial" w:hAnsi="Arial" w:cs="Arial"/>
          <w:color w:val="1F497D"/>
          <w:sz w:val="24"/>
          <w:szCs w:val="24"/>
          <w:lang w:val="en" w:eastAsia="en-GB"/>
        </w:rPr>
        <w:t>qualifications</w:t>
      </w:r>
      <w:r w:rsidR="00462924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prior to the start of the</w:t>
      </w:r>
      <w:r w:rsidR="0019744E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apprenticeship.</w:t>
      </w:r>
    </w:p>
    <w:p w14:paraId="7337BEAD" w14:textId="532B3F0D" w:rsidR="00C46C27" w:rsidRPr="00C36BA4" w:rsidRDefault="00FF0C38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To offer potential apprentices </w:t>
      </w:r>
      <w:r w:rsidR="00D57635"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every opportunity for success Birmingham City University</w:t>
      </w: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recommend that they have already achieved a level 3 qualification</w:t>
      </w:r>
      <w:r w:rsidR="0019744E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and they have their level 2 English and Maths achieved</w:t>
      </w: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. This is not a mandatory re</w:t>
      </w:r>
      <w:r w:rsidR="005D45DB">
        <w:rPr>
          <w:rFonts w:ascii="Arial" w:hAnsi="Arial" w:cs="Arial"/>
          <w:color w:val="1F497D"/>
          <w:sz w:val="24"/>
          <w:szCs w:val="24"/>
          <w:lang w:val="en" w:eastAsia="en-GB"/>
        </w:rPr>
        <w:t>quirement of the apprenticeship prior to starting the training.</w:t>
      </w:r>
    </w:p>
    <w:p w14:paraId="0DA29F9C" w14:textId="0C2277FC" w:rsidR="00C36BA4" w:rsidRPr="00D57635" w:rsidRDefault="00C36BA4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Prior to the start of the apprenticeship al apprentices will need to undertake an online </w:t>
      </w:r>
      <w:r w:rsidR="0019744E">
        <w:rPr>
          <w:rFonts w:ascii="Arial" w:hAnsi="Arial" w:cs="Arial"/>
          <w:sz w:val="24"/>
          <w:szCs w:val="24"/>
          <w:lang w:val="en" w:eastAsia="en-GB"/>
        </w:rPr>
        <w:t>Math</w:t>
      </w:r>
      <w:r w:rsidR="00A56FE2">
        <w:rPr>
          <w:rFonts w:ascii="Arial" w:hAnsi="Arial" w:cs="Arial"/>
          <w:sz w:val="24"/>
          <w:szCs w:val="24"/>
          <w:lang w:val="en" w:eastAsia="en-GB"/>
        </w:rPr>
        <w:t>s</w:t>
      </w:r>
      <w:r>
        <w:rPr>
          <w:rFonts w:ascii="Arial" w:hAnsi="Arial" w:cs="Arial"/>
          <w:sz w:val="24"/>
          <w:szCs w:val="24"/>
          <w:lang w:val="en" w:eastAsia="en-GB"/>
        </w:rPr>
        <w:t xml:space="preserve"> and English </w:t>
      </w:r>
      <w:r w:rsidR="005D45DB">
        <w:rPr>
          <w:rFonts w:ascii="Arial" w:hAnsi="Arial" w:cs="Arial"/>
          <w:sz w:val="24"/>
          <w:szCs w:val="24"/>
          <w:lang w:val="en" w:eastAsia="en-GB"/>
        </w:rPr>
        <w:t xml:space="preserve">diagnostic </w:t>
      </w:r>
      <w:r>
        <w:rPr>
          <w:rFonts w:ascii="Arial" w:hAnsi="Arial" w:cs="Arial"/>
          <w:sz w:val="24"/>
          <w:szCs w:val="24"/>
          <w:lang w:val="en" w:eastAsia="en-GB"/>
        </w:rPr>
        <w:t xml:space="preserve">test to highlight any support needs with these subject areas.  </w:t>
      </w:r>
    </w:p>
    <w:p w14:paraId="7337BEAE" w14:textId="051C7C8F" w:rsidR="00C46C27" w:rsidRDefault="00C46C27" w:rsidP="00C46C27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30E33DFC" w14:textId="4DD6A66B" w:rsidR="00462924" w:rsidRPr="00C36BA4" w:rsidRDefault="00462924" w:rsidP="00C46C27">
      <w:pP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 w:rsidRPr="00C36BA4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End Point Assessment (EPA)</w:t>
      </w:r>
    </w:p>
    <w:p w14:paraId="3EBB2DB7" w14:textId="71405543" w:rsidR="00462924" w:rsidRDefault="00462924" w:rsidP="0046292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" w:eastAsia="en-GB"/>
        </w:rPr>
      </w:pPr>
      <w:r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Following completion of the off the job training, all </w:t>
      </w:r>
      <w:r w:rsidR="0019744E">
        <w:rPr>
          <w:rFonts w:ascii="Arial" w:hAnsi="Arial" w:cs="Arial"/>
          <w:bCs/>
          <w:sz w:val="24"/>
          <w:szCs w:val="24"/>
          <w:lang w:val="en" w:eastAsia="en-GB"/>
        </w:rPr>
        <w:t>ap</w:t>
      </w:r>
      <w:r w:rsidR="00A56FE2" w:rsidRPr="00C36BA4">
        <w:rPr>
          <w:rFonts w:ascii="Arial" w:hAnsi="Arial" w:cs="Arial"/>
          <w:bCs/>
          <w:sz w:val="24"/>
          <w:szCs w:val="24"/>
          <w:lang w:val="en" w:eastAsia="en-GB"/>
        </w:rPr>
        <w:t>prentices</w:t>
      </w:r>
      <w:r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 must complete the final end point assessment to achieve the Rehabilitation Worker apprenticeship. </w:t>
      </w:r>
      <w:r w:rsidR="00C36BA4"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There will be three way meetings </w:t>
      </w:r>
      <w:r w:rsidR="00A56FE2" w:rsidRPr="00C36BA4">
        <w:rPr>
          <w:rFonts w:ascii="Arial" w:hAnsi="Arial" w:cs="Arial"/>
          <w:bCs/>
          <w:sz w:val="24"/>
          <w:szCs w:val="24"/>
          <w:lang w:val="en" w:eastAsia="en-GB"/>
        </w:rPr>
        <w:t>between</w:t>
      </w:r>
      <w:r w:rsidR="00C36BA4"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 the </w:t>
      </w:r>
      <w:r w:rsidR="0019744E">
        <w:rPr>
          <w:rFonts w:ascii="Arial" w:hAnsi="Arial" w:cs="Arial"/>
          <w:bCs/>
          <w:sz w:val="24"/>
          <w:szCs w:val="24"/>
          <w:lang w:val="en" w:eastAsia="en-GB"/>
        </w:rPr>
        <w:t>University,</w:t>
      </w:r>
      <w:r w:rsidR="00C36BA4"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 the </w:t>
      </w:r>
      <w:r w:rsidR="00A56FE2" w:rsidRPr="00C36BA4">
        <w:rPr>
          <w:rFonts w:ascii="Arial" w:hAnsi="Arial" w:cs="Arial"/>
          <w:bCs/>
          <w:sz w:val="24"/>
          <w:szCs w:val="24"/>
          <w:lang w:val="en" w:eastAsia="en-GB"/>
        </w:rPr>
        <w:t>employer</w:t>
      </w:r>
      <w:r w:rsidR="00C36BA4"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 and the apprentice to monitor the </w:t>
      </w:r>
      <w:r w:rsidR="00A56FE2" w:rsidRPr="00C36BA4">
        <w:rPr>
          <w:rFonts w:ascii="Arial" w:hAnsi="Arial" w:cs="Arial"/>
          <w:bCs/>
          <w:sz w:val="24"/>
          <w:szCs w:val="24"/>
          <w:lang w:val="en" w:eastAsia="en-GB"/>
        </w:rPr>
        <w:t>apprentice’s</w:t>
      </w:r>
      <w:r w:rsidR="00C36BA4" w:rsidRPr="00C36BA4">
        <w:rPr>
          <w:rFonts w:ascii="Arial" w:hAnsi="Arial" w:cs="Arial"/>
          <w:bCs/>
          <w:sz w:val="24"/>
          <w:szCs w:val="24"/>
          <w:lang w:val="en" w:eastAsia="en-GB"/>
        </w:rPr>
        <w:t xml:space="preserve"> progress with the apprenticeship and readiness for the end point assessment.  </w:t>
      </w:r>
    </w:p>
    <w:p w14:paraId="01A32D63" w14:textId="2F6D6140" w:rsidR="00C36BA4" w:rsidRDefault="00C36BA4" w:rsidP="0046292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" w:eastAsia="en-GB"/>
        </w:rPr>
      </w:pPr>
      <w:r>
        <w:rPr>
          <w:rFonts w:ascii="Arial" w:hAnsi="Arial" w:cs="Arial"/>
          <w:bCs/>
          <w:sz w:val="24"/>
          <w:szCs w:val="24"/>
          <w:lang w:val="en" w:eastAsia="en-GB"/>
        </w:rPr>
        <w:t xml:space="preserve">At present, the EPA is consists of 2 elements – follow the link for the </w:t>
      </w:r>
      <w:r w:rsidR="00A56FE2">
        <w:rPr>
          <w:rFonts w:ascii="Arial" w:hAnsi="Arial" w:cs="Arial"/>
          <w:bCs/>
          <w:sz w:val="24"/>
          <w:szCs w:val="24"/>
          <w:lang w:val="en" w:eastAsia="en-GB"/>
        </w:rPr>
        <w:t>apprenticeship</w:t>
      </w:r>
      <w:r>
        <w:rPr>
          <w:rFonts w:ascii="Arial" w:hAnsi="Arial" w:cs="Arial"/>
          <w:bCs/>
          <w:sz w:val="24"/>
          <w:szCs w:val="24"/>
          <w:lang w:val="en" w:eastAsia="en-GB"/>
        </w:rPr>
        <w:t xml:space="preserve"> standard for the full details of this assessment: </w:t>
      </w:r>
    </w:p>
    <w:p w14:paraId="41AE3532" w14:textId="6C1C61F9" w:rsidR="00C36BA4" w:rsidRDefault="00C36BA4" w:rsidP="00C36BA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" w:eastAsia="en-GB"/>
        </w:rPr>
      </w:pPr>
      <w:r>
        <w:rPr>
          <w:rFonts w:ascii="Arial" w:hAnsi="Arial" w:cs="Arial"/>
          <w:bCs/>
          <w:sz w:val="24"/>
          <w:szCs w:val="24"/>
          <w:lang w:val="en" w:eastAsia="en-GB"/>
        </w:rPr>
        <w:lastRenderedPageBreak/>
        <w:t xml:space="preserve">Case study exam </w:t>
      </w:r>
    </w:p>
    <w:p w14:paraId="17E77A8E" w14:textId="4BE189CF" w:rsidR="00C36BA4" w:rsidRDefault="00C36BA4" w:rsidP="00C36BA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n" w:eastAsia="en-GB"/>
        </w:rPr>
      </w:pPr>
      <w:r>
        <w:rPr>
          <w:rFonts w:ascii="Arial" w:hAnsi="Arial" w:cs="Arial"/>
          <w:bCs/>
          <w:sz w:val="24"/>
          <w:szCs w:val="24"/>
          <w:lang w:val="en" w:eastAsia="en-GB"/>
        </w:rPr>
        <w:t>Orientation and mobility practical teach and discussion.</w:t>
      </w:r>
    </w:p>
    <w:p w14:paraId="2670A517" w14:textId="4EF62DFF" w:rsidR="00C36BA4" w:rsidRPr="00C36BA4" w:rsidRDefault="00C36BA4" w:rsidP="00C36B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" w:eastAsia="en-GB"/>
        </w:rPr>
      </w:pPr>
      <w:r>
        <w:rPr>
          <w:rFonts w:ascii="Arial" w:hAnsi="Arial" w:cs="Arial"/>
          <w:bCs/>
          <w:sz w:val="24"/>
          <w:szCs w:val="24"/>
          <w:lang w:val="en" w:eastAsia="en-GB"/>
        </w:rPr>
        <w:t xml:space="preserve">The off the job training delivered by the </w:t>
      </w:r>
      <w:r w:rsidR="005D45DB">
        <w:rPr>
          <w:rFonts w:ascii="Arial" w:hAnsi="Arial" w:cs="Arial"/>
          <w:bCs/>
          <w:sz w:val="24"/>
          <w:szCs w:val="24"/>
          <w:lang w:val="en" w:eastAsia="en-GB"/>
        </w:rPr>
        <w:t xml:space="preserve">BCU Rehab Work Apprenticeship </w:t>
      </w:r>
      <w:r>
        <w:rPr>
          <w:rFonts w:ascii="Arial" w:hAnsi="Arial" w:cs="Arial"/>
          <w:bCs/>
          <w:sz w:val="24"/>
          <w:szCs w:val="24"/>
          <w:lang w:val="en" w:eastAsia="en-GB"/>
        </w:rPr>
        <w:t>FdSc course supports apprentices with working towards the competence with achieving these</w:t>
      </w:r>
      <w:r w:rsidR="0019744E">
        <w:rPr>
          <w:rFonts w:ascii="Arial" w:hAnsi="Arial" w:cs="Arial"/>
          <w:bCs/>
          <w:sz w:val="24"/>
          <w:szCs w:val="24"/>
          <w:lang w:val="en" w:eastAsia="en-GB"/>
        </w:rPr>
        <w:t xml:space="preserve"> end point</w:t>
      </w:r>
      <w:r>
        <w:rPr>
          <w:rFonts w:ascii="Arial" w:hAnsi="Arial" w:cs="Arial"/>
          <w:bCs/>
          <w:sz w:val="24"/>
          <w:szCs w:val="24"/>
          <w:lang w:val="en" w:eastAsia="en-GB"/>
        </w:rPr>
        <w:t xml:space="preserve"> assessments. </w:t>
      </w:r>
    </w:p>
    <w:p w14:paraId="0070D90D" w14:textId="4B05BCAF" w:rsidR="00A514AA" w:rsidRDefault="00A514AA" w:rsidP="00C36BA4">
      <w:pPr>
        <w:rPr>
          <w:rFonts w:ascii="Arial" w:hAnsi="Arial" w:cs="Arial"/>
          <w:bCs/>
          <w:sz w:val="24"/>
          <w:szCs w:val="24"/>
          <w:lang w:val="en" w:eastAsia="en-GB"/>
        </w:rPr>
      </w:pPr>
    </w:p>
    <w:p w14:paraId="2BDFE4F1" w14:textId="32DD5457" w:rsidR="00A514AA" w:rsidRPr="00A514AA" w:rsidRDefault="0019744E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Step by step process for</w:t>
      </w:r>
      <w:r w:rsidR="00A514AA" w:rsidRPr="00A514A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A56FE2" w:rsidRPr="00A514AA">
        <w:rPr>
          <w:rFonts w:ascii="Arial" w:hAnsi="Arial" w:cs="Arial"/>
          <w:b/>
          <w:color w:val="000000"/>
          <w:sz w:val="28"/>
          <w:szCs w:val="28"/>
          <w:u w:val="single"/>
        </w:rPr>
        <w:t>employers</w:t>
      </w:r>
    </w:p>
    <w:p w14:paraId="633F6690" w14:textId="77777777" w:rsidR="00A514AA" w:rsidRPr="00A514AA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4A7055C0" w14:textId="590DC683" w:rsidR="00A514AA" w:rsidRPr="00FD6D44" w:rsidRDefault="00A514AA" w:rsidP="00A51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b/>
          <w:bCs/>
          <w:color w:val="000000"/>
          <w:sz w:val="28"/>
          <w:szCs w:val="28"/>
        </w:rPr>
        <w:t>Estimate</w:t>
      </w:r>
      <w:r w:rsidR="005D45DB">
        <w:rPr>
          <w:rFonts w:ascii="Arial" w:hAnsi="Arial" w:cs="Arial"/>
          <w:b/>
          <w:bCs/>
          <w:color w:val="000000"/>
          <w:sz w:val="28"/>
          <w:szCs w:val="28"/>
        </w:rPr>
        <w:t xml:space="preserve"> your</w:t>
      </w:r>
      <w:r w:rsidRPr="00FD6D44">
        <w:rPr>
          <w:rFonts w:ascii="Arial" w:hAnsi="Arial" w:cs="Arial"/>
          <w:b/>
          <w:bCs/>
          <w:color w:val="000000"/>
          <w:sz w:val="28"/>
          <w:szCs w:val="28"/>
        </w:rPr>
        <w:t xml:space="preserve"> apprenticeship funding </w:t>
      </w:r>
    </w:p>
    <w:p w14:paraId="52969498" w14:textId="77777777" w:rsidR="00A514AA" w:rsidRPr="00FD6D44" w:rsidRDefault="00A514AA" w:rsidP="00A514AA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color w:val="000000"/>
          <w:sz w:val="28"/>
          <w:szCs w:val="28"/>
        </w:rPr>
        <w:t xml:space="preserve">Use this </w:t>
      </w:r>
      <w:hyperlink r:id="rId9" w:history="1">
        <w:r w:rsidRPr="00FD6D44">
          <w:rPr>
            <w:rStyle w:val="Hyperlink"/>
            <w:rFonts w:ascii="Arial" w:hAnsi="Arial" w:cs="Arial"/>
            <w:sz w:val="28"/>
            <w:szCs w:val="28"/>
          </w:rPr>
          <w:t>tool</w:t>
        </w:r>
      </w:hyperlink>
      <w:r w:rsidRPr="00FD6D44">
        <w:rPr>
          <w:rFonts w:ascii="Arial" w:hAnsi="Arial" w:cs="Arial"/>
          <w:color w:val="000000"/>
          <w:sz w:val="28"/>
          <w:szCs w:val="28"/>
        </w:rPr>
        <w:t xml:space="preserve"> to get an indication of how much apprenticeship funding you’ll receive</w:t>
      </w:r>
    </w:p>
    <w:p w14:paraId="75CF6FFF" w14:textId="77777777" w:rsidR="00A514AA" w:rsidRPr="00FD6D44" w:rsidRDefault="00A514AA" w:rsidP="00A514AA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086F3E" w14:textId="20FCB65F" w:rsidR="00A514AA" w:rsidRPr="00FD6D44" w:rsidRDefault="0019744E" w:rsidP="00A51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514AA" w:rsidRPr="00FD6D44">
        <w:rPr>
          <w:rFonts w:ascii="Arial" w:hAnsi="Arial" w:cs="Arial"/>
          <w:b/>
          <w:bCs/>
          <w:color w:val="000000"/>
          <w:sz w:val="28"/>
          <w:szCs w:val="28"/>
        </w:rPr>
        <w:t xml:space="preserve">Set up an account to manage apprenticeship funding </w:t>
      </w:r>
    </w:p>
    <w:p w14:paraId="1F573B94" w14:textId="77777777" w:rsidR="00A514AA" w:rsidRPr="00A514AA" w:rsidRDefault="00A514AA" w:rsidP="00A514AA">
      <w:pPr>
        <w:rPr>
          <w:rFonts w:ascii="Arial" w:hAnsi="Arial" w:cs="Arial"/>
          <w:sz w:val="28"/>
          <w:szCs w:val="28"/>
          <w:lang w:eastAsia="en-GB"/>
        </w:rPr>
      </w:pPr>
      <w:r w:rsidRPr="00A514AA">
        <w:rPr>
          <w:rFonts w:ascii="Arial" w:hAnsi="Arial" w:cs="Arial"/>
          <w:sz w:val="28"/>
          <w:szCs w:val="28"/>
          <w:lang w:eastAsia="en-GB"/>
        </w:rPr>
        <w:t xml:space="preserve">Click </w:t>
      </w:r>
      <w:hyperlink r:id="rId10" w:history="1">
        <w:r w:rsidRPr="00A514AA">
          <w:rPr>
            <w:rStyle w:val="Hyperlink"/>
            <w:rFonts w:ascii="Arial" w:hAnsi="Arial" w:cs="Arial"/>
            <w:sz w:val="28"/>
            <w:szCs w:val="28"/>
            <w:lang w:eastAsia="en-GB"/>
          </w:rPr>
          <w:t>here</w:t>
        </w:r>
      </w:hyperlink>
      <w:r w:rsidRPr="00A514AA">
        <w:rPr>
          <w:rFonts w:ascii="Arial" w:hAnsi="Arial" w:cs="Arial"/>
          <w:sz w:val="28"/>
          <w:szCs w:val="28"/>
          <w:lang w:eastAsia="en-GB"/>
        </w:rPr>
        <w:t xml:space="preserve"> to set up and register an employer account. </w:t>
      </w:r>
    </w:p>
    <w:p w14:paraId="0B10AA80" w14:textId="337770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1969ACD2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0617B03C" w14:textId="77777777" w:rsidR="00A514AA" w:rsidRPr="00FD6D44" w:rsidRDefault="00A514AA" w:rsidP="00A51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b/>
          <w:bCs/>
          <w:color w:val="000000"/>
          <w:sz w:val="28"/>
          <w:szCs w:val="28"/>
        </w:rPr>
        <w:t>Sign your employer agreement</w:t>
      </w:r>
    </w:p>
    <w:p w14:paraId="55D0AD43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color w:val="000000"/>
          <w:sz w:val="28"/>
          <w:szCs w:val="28"/>
        </w:rPr>
        <w:t xml:space="preserve">Before you can start adding apprentices you’ll need to sign a legal agreement with the Skills Funding Agency (SFA). </w:t>
      </w:r>
    </w:p>
    <w:p w14:paraId="5AF00957" w14:textId="1CF133F8" w:rsidR="00A514AA" w:rsidRPr="00FD6D44" w:rsidRDefault="00A56FE2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color w:val="000000"/>
          <w:sz w:val="28"/>
          <w:szCs w:val="28"/>
        </w:rPr>
        <w:t>This authorises</w:t>
      </w:r>
      <w:r w:rsidR="00A514AA" w:rsidRPr="00FD6D44">
        <w:rPr>
          <w:rFonts w:ascii="Arial" w:hAnsi="Arial" w:cs="Arial"/>
          <w:color w:val="000000"/>
          <w:sz w:val="28"/>
          <w:szCs w:val="28"/>
        </w:rPr>
        <w:t xml:space="preserve"> your apprenticeship funding to be paid.</w:t>
      </w:r>
    </w:p>
    <w:p w14:paraId="20D1BDE3" w14:textId="256EA7C6" w:rsidR="00A514AA" w:rsidRPr="00FD6D44" w:rsidRDefault="00A514AA" w:rsidP="00A514AA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FD6D44">
        <w:rPr>
          <w:rFonts w:ascii="Arial" w:hAnsi="Arial" w:cs="Arial"/>
          <w:b/>
          <w:bCs/>
          <w:color w:val="000000"/>
          <w:sz w:val="28"/>
          <w:szCs w:val="28"/>
        </w:rPr>
        <w:t xml:space="preserve">You can view a copy of this document </w:t>
      </w:r>
      <w:hyperlink r:id="rId11" w:history="1">
        <w:r w:rsidRPr="00FD6D44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</w:p>
    <w:p w14:paraId="0E91C0CC" w14:textId="082242F0" w:rsidR="00A514AA" w:rsidRPr="00FD6D44" w:rsidRDefault="00A514AA" w:rsidP="00A514AA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9E15D9" w14:textId="77777777" w:rsidR="00A514AA" w:rsidRPr="00FD6D44" w:rsidRDefault="00A514AA" w:rsidP="00A51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FD6D44">
        <w:rPr>
          <w:rFonts w:ascii="Arial" w:hAnsi="Arial" w:cs="Arial"/>
          <w:b/>
          <w:color w:val="000000"/>
          <w:sz w:val="28"/>
          <w:szCs w:val="28"/>
        </w:rPr>
        <w:t>Apply to join the BCU FdSc course</w:t>
      </w:r>
    </w:p>
    <w:p w14:paraId="33B8E11A" w14:textId="77777777" w:rsidR="00A514AA" w:rsidRPr="00FD6D44" w:rsidRDefault="00A514AA" w:rsidP="00A514AA">
      <w:pPr>
        <w:rPr>
          <w:rFonts w:ascii="Arial" w:hAnsi="Arial" w:cs="Arial"/>
          <w:sz w:val="28"/>
          <w:szCs w:val="28"/>
          <w:lang w:val="en" w:eastAsia="en-GB"/>
        </w:rPr>
      </w:pPr>
      <w:r w:rsidRPr="00FD6D44">
        <w:rPr>
          <w:rFonts w:ascii="Arial" w:hAnsi="Arial" w:cs="Arial"/>
          <w:sz w:val="28"/>
          <w:szCs w:val="28"/>
          <w:lang w:val="en" w:eastAsia="en-GB"/>
        </w:rPr>
        <w:t>Internally or externa</w:t>
      </w:r>
      <w:r>
        <w:rPr>
          <w:rFonts w:ascii="Arial" w:hAnsi="Arial" w:cs="Arial"/>
          <w:sz w:val="28"/>
          <w:szCs w:val="28"/>
          <w:lang w:val="en" w:eastAsia="en-GB"/>
        </w:rPr>
        <w:t>lly recruit your apprentice</w:t>
      </w:r>
    </w:p>
    <w:p w14:paraId="56A06FEC" w14:textId="77777777" w:rsidR="00A514AA" w:rsidRPr="00FD6D44" w:rsidRDefault="00A514AA" w:rsidP="00A514AA">
      <w:pPr>
        <w:rPr>
          <w:rFonts w:ascii="Arial" w:hAnsi="Arial" w:cs="Arial"/>
          <w:sz w:val="28"/>
          <w:szCs w:val="28"/>
          <w:lang w:val="en" w:eastAsia="en-GB"/>
        </w:rPr>
      </w:pPr>
    </w:p>
    <w:p w14:paraId="63F28387" w14:textId="4DD09339" w:rsidR="00A514AA" w:rsidRPr="00FD6D44" w:rsidRDefault="00A514AA" w:rsidP="00A514AA">
      <w:pPr>
        <w:rPr>
          <w:rFonts w:ascii="Arial" w:hAnsi="Arial" w:cs="Arial"/>
          <w:sz w:val="28"/>
          <w:szCs w:val="28"/>
          <w:lang w:val="en" w:eastAsia="en-GB"/>
        </w:rPr>
      </w:pPr>
      <w:r>
        <w:rPr>
          <w:rFonts w:ascii="Arial" w:hAnsi="Arial" w:cs="Arial"/>
          <w:sz w:val="28"/>
          <w:szCs w:val="28"/>
          <w:lang w:val="en" w:eastAsia="en-GB"/>
        </w:rPr>
        <w:t>The apprentice completes</w:t>
      </w:r>
      <w:r w:rsidR="0019744E">
        <w:rPr>
          <w:rFonts w:ascii="Arial" w:hAnsi="Arial" w:cs="Arial"/>
          <w:sz w:val="28"/>
          <w:szCs w:val="28"/>
          <w:lang w:val="en" w:eastAsia="en-GB"/>
        </w:rPr>
        <w:t xml:space="preserve"> and submits</w:t>
      </w:r>
      <w:r>
        <w:rPr>
          <w:rFonts w:ascii="Arial" w:hAnsi="Arial" w:cs="Arial"/>
          <w:sz w:val="28"/>
          <w:szCs w:val="28"/>
          <w:lang w:val="en" w:eastAsia="en-GB"/>
        </w:rPr>
        <w:t xml:space="preserve"> the application form </w:t>
      </w:r>
      <w:r w:rsidRPr="00FD6D44">
        <w:rPr>
          <w:rFonts w:ascii="Arial" w:hAnsi="Arial" w:cs="Arial"/>
          <w:sz w:val="28"/>
          <w:szCs w:val="28"/>
          <w:lang w:val="en" w:eastAsia="en-GB"/>
        </w:rPr>
        <w:t xml:space="preserve">to join the </w:t>
      </w:r>
      <w:hyperlink r:id="rId12" w:history="1">
        <w:r w:rsidRPr="00FD6D44">
          <w:rPr>
            <w:rStyle w:val="Hyperlink"/>
            <w:rFonts w:ascii="Arial" w:hAnsi="Arial" w:cs="Arial"/>
            <w:b/>
            <w:bCs/>
            <w:sz w:val="28"/>
            <w:szCs w:val="28"/>
            <w:lang w:val="en" w:eastAsia="en-GB"/>
          </w:rPr>
          <w:t>FdSc Rehabilitation Work (Visual Impairment)</w:t>
        </w:r>
      </w:hyperlink>
      <w:r w:rsidRPr="00FD6D44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sz w:val="28"/>
          <w:szCs w:val="28"/>
          <w:lang w:val="en" w:eastAsia="en-GB"/>
        </w:rPr>
        <w:t>at BCU.</w:t>
      </w:r>
    </w:p>
    <w:p w14:paraId="69ACC73B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6FDA7214" w14:textId="75E114D3" w:rsidR="00A514AA" w:rsidRPr="00FD6D44" w:rsidRDefault="0019744E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</w:t>
      </w:r>
      <w:r w:rsidR="00A514AA">
        <w:rPr>
          <w:rFonts w:ascii="Arial" w:hAnsi="Arial" w:cs="Arial"/>
          <w:color w:val="000000"/>
          <w:sz w:val="28"/>
          <w:szCs w:val="28"/>
        </w:rPr>
        <w:t>pprentice attends a BCU selection da</w:t>
      </w:r>
      <w:r>
        <w:rPr>
          <w:rFonts w:ascii="Arial" w:hAnsi="Arial" w:cs="Arial"/>
          <w:color w:val="000000"/>
          <w:sz w:val="28"/>
          <w:szCs w:val="28"/>
        </w:rPr>
        <w:t>y to ensure they have the baseline skills and competence required to achieve the apprenticeship.</w:t>
      </w:r>
      <w:r w:rsidR="00A514AA">
        <w:rPr>
          <w:rFonts w:ascii="Arial" w:hAnsi="Arial" w:cs="Arial"/>
          <w:color w:val="000000"/>
          <w:sz w:val="28"/>
          <w:szCs w:val="28"/>
        </w:rPr>
        <w:t xml:space="preserve"> On s</w:t>
      </w:r>
      <w:r w:rsidR="00A514AA" w:rsidRPr="00FD6D44">
        <w:rPr>
          <w:rFonts w:ascii="Arial" w:hAnsi="Arial" w:cs="Arial"/>
          <w:color w:val="000000"/>
          <w:sz w:val="28"/>
          <w:szCs w:val="28"/>
        </w:rPr>
        <w:t>uccessful selection the apprentice will be</w:t>
      </w:r>
      <w:r>
        <w:rPr>
          <w:rFonts w:ascii="Arial" w:hAnsi="Arial" w:cs="Arial"/>
          <w:color w:val="000000"/>
          <w:sz w:val="28"/>
          <w:szCs w:val="28"/>
        </w:rPr>
        <w:t xml:space="preserve"> offered a place for September 2019.</w:t>
      </w:r>
    </w:p>
    <w:p w14:paraId="2A5769C5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5EF87B86" w14:textId="643CF1A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FD6D44">
        <w:rPr>
          <w:rFonts w:ascii="Arial" w:hAnsi="Arial" w:cs="Arial"/>
          <w:color w:val="000000"/>
          <w:sz w:val="28"/>
          <w:szCs w:val="28"/>
        </w:rPr>
        <w:t>Once recruited, you can add your app</w:t>
      </w:r>
      <w:r>
        <w:rPr>
          <w:rFonts w:ascii="Arial" w:hAnsi="Arial" w:cs="Arial"/>
          <w:color w:val="000000"/>
          <w:sz w:val="28"/>
          <w:szCs w:val="28"/>
        </w:rPr>
        <w:t>renticeships to your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 digital apprenticeship</w:t>
      </w:r>
      <w:r>
        <w:rPr>
          <w:rFonts w:ascii="Arial" w:hAnsi="Arial" w:cs="Arial"/>
          <w:color w:val="000000"/>
          <w:sz w:val="28"/>
          <w:szCs w:val="28"/>
        </w:rPr>
        <w:t xml:space="preserve"> account</w:t>
      </w:r>
      <w:r w:rsidRPr="00FD6D44">
        <w:rPr>
          <w:rFonts w:ascii="Arial" w:hAnsi="Arial" w:cs="Arial"/>
          <w:color w:val="000000"/>
          <w:sz w:val="28"/>
          <w:szCs w:val="28"/>
        </w:rPr>
        <w:t xml:space="preserve"> 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FD6D44">
        <w:rPr>
          <w:rFonts w:ascii="Arial" w:hAnsi="Arial" w:cs="Arial"/>
          <w:color w:val="000000"/>
          <w:sz w:val="28"/>
          <w:szCs w:val="28"/>
        </w:rPr>
        <w:t xml:space="preserve">authorise payment to your </w:t>
      </w:r>
      <w:r>
        <w:rPr>
          <w:rFonts w:ascii="Arial" w:hAnsi="Arial" w:cs="Arial"/>
          <w:color w:val="000000"/>
          <w:sz w:val="28"/>
          <w:szCs w:val="28"/>
        </w:rPr>
        <w:t>training provider</w:t>
      </w:r>
    </w:p>
    <w:p w14:paraId="25F61F17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6E137006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7ABD78A2" w14:textId="504D3084" w:rsidR="00A514AA" w:rsidRPr="00FD6D44" w:rsidRDefault="00A514AA" w:rsidP="00A51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FD6D44">
        <w:rPr>
          <w:rFonts w:ascii="Arial" w:hAnsi="Arial" w:cs="Arial"/>
          <w:b/>
          <w:color w:val="000000"/>
          <w:sz w:val="28"/>
          <w:szCs w:val="28"/>
        </w:rPr>
        <w:t xml:space="preserve">Setting things up </w:t>
      </w:r>
      <w:r w:rsidR="0019744E">
        <w:rPr>
          <w:rFonts w:ascii="Arial" w:hAnsi="Arial" w:cs="Arial"/>
          <w:b/>
          <w:color w:val="000000"/>
          <w:sz w:val="28"/>
          <w:szCs w:val="28"/>
        </w:rPr>
        <w:t xml:space="preserve">with </w:t>
      </w:r>
      <w:r w:rsidRPr="00FD6D44">
        <w:rPr>
          <w:rFonts w:ascii="Arial" w:hAnsi="Arial" w:cs="Arial"/>
          <w:b/>
          <w:color w:val="000000"/>
          <w:sz w:val="28"/>
          <w:szCs w:val="28"/>
        </w:rPr>
        <w:t>BCU</w:t>
      </w:r>
    </w:p>
    <w:p w14:paraId="23A71D7E" w14:textId="3C4B0607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We will send employers the following documents which must be completed</w:t>
      </w:r>
      <w:r w:rsidR="0019744E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signed and returned prior to the start of the apprenticeship. </w:t>
      </w:r>
    </w:p>
    <w:p w14:paraId="6A3DFB6F" w14:textId="77777777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51C9D2C4" w14:textId="564C1165" w:rsidR="00A514AA" w:rsidRPr="00FD6D4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19744E">
        <w:rPr>
          <w:rFonts w:ascii="Arial" w:hAnsi="Arial" w:cs="Arial"/>
          <w:b/>
          <w:color w:val="000000"/>
          <w:sz w:val="28"/>
          <w:szCs w:val="28"/>
        </w:rPr>
        <w:t xml:space="preserve">Training </w:t>
      </w:r>
      <w:r w:rsidR="00A514AA" w:rsidRPr="0019744E">
        <w:rPr>
          <w:rFonts w:ascii="Arial" w:hAnsi="Arial" w:cs="Arial"/>
          <w:b/>
          <w:color w:val="000000"/>
          <w:sz w:val="28"/>
          <w:szCs w:val="28"/>
        </w:rPr>
        <w:t>contract</w:t>
      </w:r>
      <w:r w:rsidRPr="0019744E"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This is</w:t>
      </w:r>
      <w:r w:rsidR="00A514AA" w:rsidRPr="00FD6D44">
        <w:rPr>
          <w:rFonts w:ascii="Arial" w:hAnsi="Arial" w:cs="Arial"/>
          <w:color w:val="000000"/>
          <w:sz w:val="28"/>
          <w:szCs w:val="28"/>
        </w:rPr>
        <w:t xml:space="preserve"> b</w:t>
      </w:r>
      <w:r>
        <w:rPr>
          <w:rFonts w:ascii="Arial" w:hAnsi="Arial" w:cs="Arial"/>
          <w:color w:val="000000"/>
          <w:sz w:val="28"/>
          <w:szCs w:val="28"/>
        </w:rPr>
        <w:t>etween BCU and the employer.</w:t>
      </w:r>
    </w:p>
    <w:p w14:paraId="24026D7F" w14:textId="77777777" w:rsidR="0019744E" w:rsidRPr="0019744E" w:rsidRDefault="0019744E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</w:p>
    <w:p w14:paraId="46A7830B" w14:textId="0474962E" w:rsidR="00A514AA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19744E">
        <w:rPr>
          <w:rFonts w:ascii="Arial" w:hAnsi="Arial" w:cs="Arial"/>
          <w:b/>
          <w:color w:val="000000"/>
          <w:sz w:val="28"/>
          <w:szCs w:val="28"/>
        </w:rPr>
        <w:t>Commitment statement</w:t>
      </w:r>
      <w:r w:rsidR="009844B4">
        <w:rPr>
          <w:rFonts w:ascii="Arial" w:hAnsi="Arial" w:cs="Arial"/>
          <w:color w:val="000000"/>
          <w:sz w:val="28"/>
          <w:szCs w:val="28"/>
        </w:rPr>
        <w:t>: This outlines the roles and responsibilities of</w:t>
      </w:r>
      <w:r w:rsidRPr="00FD6D44">
        <w:rPr>
          <w:rFonts w:ascii="Arial" w:hAnsi="Arial" w:cs="Arial"/>
          <w:color w:val="000000"/>
          <w:sz w:val="28"/>
          <w:szCs w:val="28"/>
        </w:rPr>
        <w:t xml:space="preserve"> BCU, </w:t>
      </w:r>
      <w:r w:rsidR="009844B4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FD6D44">
        <w:rPr>
          <w:rFonts w:ascii="Arial" w:hAnsi="Arial" w:cs="Arial"/>
          <w:color w:val="000000"/>
          <w:sz w:val="28"/>
          <w:szCs w:val="28"/>
        </w:rPr>
        <w:t xml:space="preserve">employer and </w:t>
      </w:r>
      <w:r w:rsidR="009844B4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FD6D44">
        <w:rPr>
          <w:rFonts w:ascii="Arial" w:hAnsi="Arial" w:cs="Arial"/>
          <w:color w:val="000000"/>
          <w:sz w:val="28"/>
          <w:szCs w:val="28"/>
        </w:rPr>
        <w:t>apprentice.</w:t>
      </w:r>
      <w:r w:rsidR="009844B4">
        <w:rPr>
          <w:rFonts w:ascii="Arial" w:hAnsi="Arial" w:cs="Arial"/>
          <w:color w:val="000000"/>
          <w:sz w:val="28"/>
          <w:szCs w:val="28"/>
        </w:rPr>
        <w:t xml:space="preserve"> This will also outline the apprentice’s allocated attendance at block learning weeks and independent study time provided by the empl</w:t>
      </w:r>
      <w:r w:rsidR="0019744E">
        <w:rPr>
          <w:rFonts w:ascii="Arial" w:hAnsi="Arial" w:cs="Arial"/>
          <w:color w:val="000000"/>
          <w:sz w:val="28"/>
          <w:szCs w:val="28"/>
        </w:rPr>
        <w:t>oyer.</w:t>
      </w:r>
    </w:p>
    <w:p w14:paraId="400A492E" w14:textId="77777777" w:rsidR="009844B4" w:rsidRPr="00FD6D4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537CC849" w14:textId="0BB6EDF0" w:rsidR="009844B4" w:rsidRDefault="00A56FE2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19744E">
        <w:rPr>
          <w:rFonts w:ascii="Arial" w:hAnsi="Arial" w:cs="Arial"/>
          <w:b/>
          <w:color w:val="000000"/>
          <w:sz w:val="28"/>
          <w:szCs w:val="28"/>
        </w:rPr>
        <w:t>Individual</w:t>
      </w:r>
      <w:r w:rsidR="009844B4" w:rsidRPr="0019744E">
        <w:rPr>
          <w:rFonts w:ascii="Arial" w:hAnsi="Arial" w:cs="Arial"/>
          <w:b/>
          <w:color w:val="000000"/>
          <w:sz w:val="28"/>
          <w:szCs w:val="28"/>
        </w:rPr>
        <w:t xml:space="preserve"> learning plan</w:t>
      </w:r>
      <w:r w:rsidR="009844B4">
        <w:rPr>
          <w:rFonts w:ascii="Arial" w:hAnsi="Arial" w:cs="Arial"/>
          <w:color w:val="000000"/>
          <w:sz w:val="28"/>
          <w:szCs w:val="28"/>
        </w:rPr>
        <w:t xml:space="preserve">: This is to 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monitor the </w:t>
      </w:r>
      <w:r w:rsidR="009844B4">
        <w:rPr>
          <w:rFonts w:ascii="Arial" w:hAnsi="Arial" w:cs="Arial"/>
          <w:color w:val="000000"/>
          <w:sz w:val="28"/>
          <w:szCs w:val="28"/>
        </w:rPr>
        <w:t>progress of the apprentice. This encompasses feedba</w:t>
      </w:r>
      <w:r w:rsidR="0019744E">
        <w:rPr>
          <w:rFonts w:ascii="Arial" w:hAnsi="Arial" w:cs="Arial"/>
          <w:color w:val="000000"/>
          <w:sz w:val="28"/>
          <w:szCs w:val="28"/>
        </w:rPr>
        <w:t>ck from the online English and M</w:t>
      </w:r>
      <w:r w:rsidR="009844B4">
        <w:rPr>
          <w:rFonts w:ascii="Arial" w:hAnsi="Arial" w:cs="Arial"/>
          <w:color w:val="000000"/>
          <w:sz w:val="28"/>
          <w:szCs w:val="28"/>
        </w:rPr>
        <w:t xml:space="preserve">aths 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diagnostic </w:t>
      </w:r>
      <w:r w:rsidR="009844B4">
        <w:rPr>
          <w:rFonts w:ascii="Arial" w:hAnsi="Arial" w:cs="Arial"/>
          <w:color w:val="000000"/>
          <w:sz w:val="28"/>
          <w:szCs w:val="28"/>
        </w:rPr>
        <w:t>test and actions required to atta</w:t>
      </w:r>
      <w:r w:rsidR="0019744E">
        <w:rPr>
          <w:rFonts w:ascii="Arial" w:hAnsi="Arial" w:cs="Arial"/>
          <w:color w:val="000000"/>
          <w:sz w:val="28"/>
          <w:szCs w:val="28"/>
        </w:rPr>
        <w:t>in level 2 Maths and English.</w:t>
      </w:r>
    </w:p>
    <w:p w14:paraId="5720D490" w14:textId="77777777" w:rsidR="0019744E" w:rsidRDefault="0019744E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59D400C6" w14:textId="5F84B6AD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 w:rsidRPr="0019744E">
        <w:rPr>
          <w:rFonts w:ascii="Arial" w:hAnsi="Arial" w:cs="Arial"/>
          <w:b/>
          <w:color w:val="000000"/>
          <w:sz w:val="28"/>
          <w:szCs w:val="28"/>
        </w:rPr>
        <w:t>Apprenticeship agreement:</w:t>
      </w:r>
      <w:r>
        <w:rPr>
          <w:rFonts w:ascii="Arial" w:hAnsi="Arial" w:cs="Arial"/>
          <w:color w:val="000000"/>
          <w:sz w:val="28"/>
          <w:szCs w:val="28"/>
        </w:rPr>
        <w:t xml:space="preserve"> This is an agreement between the apprentice and</w:t>
      </w:r>
      <w:r w:rsidR="00BB00E3">
        <w:rPr>
          <w:rFonts w:ascii="Arial" w:hAnsi="Arial" w:cs="Arial"/>
          <w:color w:val="000000"/>
          <w:sz w:val="28"/>
          <w:szCs w:val="28"/>
        </w:rPr>
        <w:t xml:space="preserve"> the employer. It shows the</w:t>
      </w:r>
      <w:r>
        <w:rPr>
          <w:rFonts w:ascii="Arial" w:hAnsi="Arial" w:cs="Arial"/>
          <w:color w:val="000000"/>
          <w:sz w:val="28"/>
          <w:szCs w:val="28"/>
        </w:rPr>
        <w:t xml:space="preserve"> apprentice’s employment covers the duration of the apprenticeship. </w:t>
      </w:r>
    </w:p>
    <w:p w14:paraId="2B4D6A05" w14:textId="77777777" w:rsidR="000703AA" w:rsidRDefault="000703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200C1AF7" w14:textId="771538FD" w:rsidR="009844B4" w:rsidRPr="00BB00E3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BB00E3">
        <w:rPr>
          <w:rFonts w:ascii="Arial" w:hAnsi="Arial" w:cs="Arial"/>
          <w:b/>
          <w:color w:val="000000"/>
          <w:sz w:val="28"/>
          <w:szCs w:val="28"/>
        </w:rPr>
        <w:t>Health and Safety check</w:t>
      </w:r>
      <w:r w:rsidR="000703AA" w:rsidRPr="00BB00E3">
        <w:rPr>
          <w:rFonts w:ascii="Arial" w:hAnsi="Arial" w:cs="Arial"/>
          <w:b/>
          <w:color w:val="000000"/>
          <w:sz w:val="28"/>
          <w:szCs w:val="28"/>
        </w:rPr>
        <w:t>list</w:t>
      </w:r>
      <w:r w:rsidRPr="00BB00E3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14:paraId="44C352D4" w14:textId="144D571A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761329E1" w14:textId="7B06A309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note that the above documents are all required to ensure the apprentice</w:t>
      </w:r>
      <w:r w:rsidR="00BB00E3">
        <w:rPr>
          <w:rFonts w:ascii="Arial" w:hAnsi="Arial" w:cs="Arial"/>
          <w:color w:val="000000"/>
          <w:sz w:val="28"/>
          <w:szCs w:val="28"/>
        </w:rPr>
        <w:t>ship</w:t>
      </w:r>
      <w:r>
        <w:rPr>
          <w:rFonts w:ascii="Arial" w:hAnsi="Arial" w:cs="Arial"/>
          <w:color w:val="000000"/>
          <w:sz w:val="28"/>
          <w:szCs w:val="28"/>
        </w:rPr>
        <w:t xml:space="preserve"> meets the requirement</w:t>
      </w:r>
      <w:r w:rsidR="00BB00E3">
        <w:rPr>
          <w:rFonts w:ascii="Arial" w:hAnsi="Arial" w:cs="Arial"/>
          <w:color w:val="000000"/>
          <w:sz w:val="28"/>
          <w:szCs w:val="28"/>
        </w:rPr>
        <w:t>s of the apprenticeship funding r</w:t>
      </w:r>
      <w:r>
        <w:rPr>
          <w:rFonts w:ascii="Arial" w:hAnsi="Arial" w:cs="Arial"/>
          <w:color w:val="000000"/>
          <w:sz w:val="28"/>
          <w:szCs w:val="28"/>
        </w:rPr>
        <w:t xml:space="preserve">ules. 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Also, they offer the apprentice every opportunity of success on the apprenticeship. </w:t>
      </w:r>
    </w:p>
    <w:p w14:paraId="558F3F93" w14:textId="77777777" w:rsidR="009844B4" w:rsidRPr="00FD6D4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774E8F82" w14:textId="7229B814" w:rsidR="00A514AA" w:rsidRPr="009844B4" w:rsidRDefault="00A514AA" w:rsidP="009844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9844B4">
        <w:rPr>
          <w:rFonts w:ascii="Arial" w:hAnsi="Arial" w:cs="Arial"/>
          <w:b/>
          <w:color w:val="000000"/>
          <w:sz w:val="28"/>
          <w:szCs w:val="28"/>
        </w:rPr>
        <w:t>Apprentice completes FdSc course followed by the EPA.</w:t>
      </w:r>
    </w:p>
    <w:p w14:paraId="1BE462D1" w14:textId="77777777" w:rsidR="00A514AA" w:rsidRPr="00FD6D44" w:rsidRDefault="00A514AA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Typically takes 2 years</w:t>
      </w:r>
    </w:p>
    <w:p w14:paraId="23AFB7AE" w14:textId="609EDE05" w:rsidR="00A514AA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Progress is monitored between the apprentice</w:t>
      </w:r>
      <w:r w:rsidR="00BB00E3">
        <w:rPr>
          <w:rFonts w:ascii="Arial" w:hAnsi="Arial" w:cs="Arial"/>
          <w:color w:val="000000"/>
          <w:sz w:val="28"/>
          <w:szCs w:val="28"/>
        </w:rPr>
        <w:t xml:space="preserve"> and their BCU personal tutor at face to face meetings during</w:t>
      </w:r>
      <w:r>
        <w:rPr>
          <w:rFonts w:ascii="Arial" w:hAnsi="Arial" w:cs="Arial"/>
          <w:color w:val="000000"/>
          <w:sz w:val="28"/>
          <w:szCs w:val="28"/>
        </w:rPr>
        <w:t xml:space="preserve"> block learning weeks. </w:t>
      </w:r>
    </w:p>
    <w:p w14:paraId="6F08508C" w14:textId="121A0AF3" w:rsidR="009844B4" w:rsidRDefault="0006239F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 addition, p</w:t>
      </w:r>
      <w:r w:rsidR="009844B4">
        <w:rPr>
          <w:rFonts w:ascii="Arial" w:hAnsi="Arial" w:cs="Arial"/>
          <w:color w:val="000000"/>
          <w:sz w:val="28"/>
          <w:szCs w:val="28"/>
        </w:rPr>
        <w:t>rogress is monitored at three way reviews between the apprentices, employers and BCU personal tutor at quarterly meetings.</w:t>
      </w:r>
    </w:p>
    <w:p w14:paraId="4079B325" w14:textId="1A14C4D2" w:rsidR="00BB00E3" w:rsidRDefault="00BB00E3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apprentice will need to document how they have used their independent study time.</w:t>
      </w:r>
    </w:p>
    <w:p w14:paraId="5A59F901" w14:textId="48B283E3" w:rsidR="009844B4" w:rsidRDefault="009844B4" w:rsidP="00A514A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</w:p>
    <w:p w14:paraId="037A8438" w14:textId="2D5F088F" w:rsidR="009844B4" w:rsidRPr="009844B4" w:rsidRDefault="009844B4" w:rsidP="009844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8"/>
          <w:szCs w:val="28"/>
        </w:rPr>
      </w:pPr>
      <w:r w:rsidRPr="009844B4">
        <w:rPr>
          <w:rFonts w:ascii="Arial" w:hAnsi="Arial" w:cs="Arial"/>
          <w:b/>
          <w:color w:val="000000"/>
          <w:sz w:val="28"/>
          <w:szCs w:val="28"/>
        </w:rPr>
        <w:t>Completion of End Point Assessment (EPA)</w:t>
      </w:r>
    </w:p>
    <w:p w14:paraId="1AFC0D05" w14:textId="112D7CF6" w:rsidR="009844B4" w:rsidRPr="009844B4" w:rsidRDefault="00A56FE2" w:rsidP="009844B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Following completion of the</w:t>
      </w:r>
      <w:r w:rsidR="0006239F">
        <w:rPr>
          <w:rFonts w:ascii="Arial" w:hAnsi="Arial" w:cs="Arial"/>
          <w:color w:val="000000"/>
          <w:sz w:val="28"/>
          <w:szCs w:val="28"/>
        </w:rPr>
        <w:t xml:space="preserve"> off the job training delivered by the FdSc course, the tripartite</w:t>
      </w:r>
      <w:r>
        <w:rPr>
          <w:rFonts w:ascii="Arial" w:hAnsi="Arial" w:cs="Arial"/>
          <w:color w:val="000000"/>
          <w:sz w:val="28"/>
          <w:szCs w:val="28"/>
        </w:rPr>
        <w:t xml:space="preserve"> meetings will review progress and the readiness of the apprentice to undertake the end point assessment. This is required to complete the apprenticeship. </w:t>
      </w:r>
    </w:p>
    <w:p w14:paraId="27265A31" w14:textId="77777777" w:rsidR="00A514AA" w:rsidRPr="00FD6D44" w:rsidRDefault="00A514AA" w:rsidP="00A514AA">
      <w:pPr>
        <w:rPr>
          <w:rFonts w:ascii="Arial" w:hAnsi="Arial" w:cs="Arial"/>
          <w:b/>
          <w:bCs/>
          <w:sz w:val="28"/>
          <w:szCs w:val="28"/>
          <w:lang w:val="en" w:eastAsia="en-GB"/>
        </w:rPr>
      </w:pPr>
    </w:p>
    <w:p w14:paraId="7337BEB4" w14:textId="3DF6DA23" w:rsidR="00C46C27" w:rsidRPr="00A56FE2" w:rsidRDefault="00C46C27" w:rsidP="00C46C27">
      <w:pPr>
        <w:rPr>
          <w:rFonts w:ascii="Arial" w:hAnsi="Arial" w:cs="Arial"/>
          <w:bCs/>
          <w:sz w:val="24"/>
          <w:szCs w:val="24"/>
          <w:lang w:val="en" w:eastAsia="en-GB"/>
        </w:rPr>
      </w:pPr>
    </w:p>
    <w:p w14:paraId="7337BEB5" w14:textId="77777777" w:rsidR="00C46C27" w:rsidRPr="00D57635" w:rsidRDefault="00C46C27" w:rsidP="00C46C27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D57635">
        <w:rPr>
          <w:rFonts w:ascii="Arial" w:hAnsi="Arial" w:cs="Arial"/>
          <w:b/>
          <w:bCs/>
          <w:sz w:val="24"/>
          <w:szCs w:val="24"/>
          <w:lang w:val="en" w:eastAsia="en-GB"/>
        </w:rPr>
        <w:lastRenderedPageBreak/>
        <w:t>FAQ’s</w:t>
      </w:r>
    </w:p>
    <w:p w14:paraId="7337BEBD" w14:textId="77777777" w:rsidR="00C46C27" w:rsidRPr="00D57635" w:rsidRDefault="00C46C27" w:rsidP="00C46C27">
      <w:pPr>
        <w:rPr>
          <w:rFonts w:ascii="Arial" w:hAnsi="Arial" w:cs="Arial"/>
          <w:sz w:val="24"/>
          <w:szCs w:val="24"/>
          <w:lang w:val="en" w:eastAsia="en-GB"/>
        </w:rPr>
      </w:pPr>
    </w:p>
    <w:p w14:paraId="7337BEBE" w14:textId="77777777" w:rsidR="00C46C27" w:rsidRPr="00D57635" w:rsidRDefault="00C46C27" w:rsidP="00C46C27">
      <w:pPr>
        <w:rPr>
          <w:rFonts w:ascii="Arial" w:hAnsi="Arial" w:cs="Arial"/>
          <w:color w:val="1F497D"/>
          <w:sz w:val="24"/>
          <w:szCs w:val="24"/>
          <w:lang w:val="en" w:eastAsia="en-GB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>Can our agency up skill our Rehabilitation Work assistants?</w:t>
      </w: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 xml:space="preserve">  </w:t>
      </w:r>
    </w:p>
    <w:p w14:paraId="7337BEBF" w14:textId="77777777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color w:val="1F497D"/>
          <w:sz w:val="24"/>
          <w:szCs w:val="24"/>
          <w:lang w:val="en" w:eastAsia="en-GB"/>
        </w:rPr>
        <w:t>Yes, as long as there is substantial new learning. Also, they will need to be employed and have an employment contract that covers the duration of the apprenticeship.</w:t>
      </w:r>
    </w:p>
    <w:p w14:paraId="7337BEC0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</w:p>
    <w:p w14:paraId="7337BEC1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>What if my apprentice has already studied at degree level</w:t>
      </w:r>
      <w:r w:rsidRPr="00D57635">
        <w:rPr>
          <w:rFonts w:ascii="Arial" w:hAnsi="Arial" w:cs="Arial"/>
          <w:color w:val="1F497D"/>
          <w:sz w:val="24"/>
          <w:szCs w:val="24"/>
        </w:rPr>
        <w:t xml:space="preserve"> in a different area</w:t>
      </w:r>
      <w:r w:rsidRPr="00D57635">
        <w:rPr>
          <w:rFonts w:ascii="Arial" w:hAnsi="Arial" w:cs="Arial"/>
          <w:sz w:val="24"/>
          <w:szCs w:val="24"/>
        </w:rPr>
        <w:t>?</w:t>
      </w:r>
    </w:p>
    <w:p w14:paraId="7337BEC2" w14:textId="77777777" w:rsidR="00C46C27" w:rsidRPr="00D57635" w:rsidRDefault="00C46C27" w:rsidP="00C4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color w:val="1F497D"/>
          <w:sz w:val="24"/>
          <w:szCs w:val="24"/>
        </w:rPr>
        <w:t>This is okay as long as there is substantial new learning</w:t>
      </w:r>
    </w:p>
    <w:p w14:paraId="7337BEC7" w14:textId="399E260E" w:rsidR="00C46C27" w:rsidRPr="00D57635" w:rsidRDefault="00C46C27" w:rsidP="00C46C2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D57635">
        <w:rPr>
          <w:rFonts w:ascii="Arial" w:hAnsi="Arial" w:cs="Arial"/>
          <w:b/>
          <w:bCs/>
          <w:sz w:val="24"/>
          <w:szCs w:val="24"/>
          <w:lang w:val="en" w:eastAsia="en-GB"/>
        </w:rPr>
        <w:t>Get help</w:t>
      </w:r>
    </w:p>
    <w:p w14:paraId="7337BEC8" w14:textId="77777777" w:rsidR="00C46C27" w:rsidRPr="00D57635" w:rsidRDefault="00C46C27" w:rsidP="00C46C27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D57635">
        <w:rPr>
          <w:rFonts w:ascii="Arial" w:hAnsi="Arial" w:cs="Arial"/>
          <w:b/>
          <w:bCs/>
          <w:sz w:val="24"/>
          <w:szCs w:val="24"/>
          <w:lang w:val="en" w:eastAsia="en-GB"/>
        </w:rPr>
        <w:t>National Apprenticeship Service</w:t>
      </w:r>
    </w:p>
    <w:p w14:paraId="7337BEC9" w14:textId="77777777" w:rsidR="00C46C27" w:rsidRPr="00D57635" w:rsidRDefault="00C46C27" w:rsidP="00C46C27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D57635">
        <w:rPr>
          <w:rFonts w:ascii="Arial" w:hAnsi="Arial" w:cs="Arial"/>
          <w:sz w:val="24"/>
          <w:szCs w:val="24"/>
          <w:lang w:val="en" w:eastAsia="en-GB"/>
        </w:rPr>
        <w:t xml:space="preserve">Fill in the </w:t>
      </w:r>
      <w:hyperlink r:id="rId13" w:history="1">
        <w:r w:rsidRPr="00D57635">
          <w:rPr>
            <w:rStyle w:val="Hyperlink"/>
            <w:rFonts w:ascii="Arial" w:hAnsi="Arial" w:cs="Arial"/>
            <w:color w:val="0000FF"/>
            <w:sz w:val="24"/>
            <w:szCs w:val="24"/>
            <w:lang w:val="en" w:eastAsia="en-GB"/>
          </w:rPr>
          <w:t>enquiry form</w:t>
        </w:r>
      </w:hyperlink>
      <w:r w:rsidRPr="00D57635">
        <w:rPr>
          <w:rFonts w:ascii="Arial" w:hAnsi="Arial" w:cs="Arial"/>
          <w:sz w:val="24"/>
          <w:szCs w:val="24"/>
          <w:lang w:val="en" w:eastAsia="en-GB"/>
        </w:rPr>
        <w:t xml:space="preserve"> or contact the National Apprenticeship Service for more information about the funding available.</w:t>
      </w:r>
      <w:r w:rsidRPr="00D57635">
        <w:rPr>
          <w:rFonts w:ascii="Arial" w:hAnsi="Arial" w:cs="Arial"/>
          <w:sz w:val="24"/>
          <w:szCs w:val="24"/>
          <w:lang w:val="en" w:eastAsia="en-GB"/>
        </w:rPr>
        <w:br/>
        <w:t>Telephone: 0800 015 0600</w:t>
      </w:r>
    </w:p>
    <w:p w14:paraId="7337BECA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</w:p>
    <w:p w14:paraId="7337BECB" w14:textId="77777777" w:rsidR="00C46C27" w:rsidRPr="00D57635" w:rsidRDefault="00C46C27" w:rsidP="00C46C27">
      <w:pPr>
        <w:rPr>
          <w:rFonts w:ascii="Arial" w:hAnsi="Arial" w:cs="Arial"/>
          <w:b/>
          <w:bCs/>
          <w:sz w:val="24"/>
          <w:szCs w:val="24"/>
        </w:rPr>
      </w:pPr>
      <w:r w:rsidRPr="00D57635">
        <w:rPr>
          <w:rFonts w:ascii="Arial" w:hAnsi="Arial" w:cs="Arial"/>
          <w:b/>
          <w:bCs/>
          <w:sz w:val="24"/>
          <w:szCs w:val="24"/>
        </w:rPr>
        <w:t xml:space="preserve">Useful contact details: </w:t>
      </w:r>
    </w:p>
    <w:p w14:paraId="763A56C7" w14:textId="77777777" w:rsidR="00470233" w:rsidRDefault="00470233" w:rsidP="00C46C27">
      <w:pPr>
        <w:rPr>
          <w:rFonts w:ascii="Arial" w:hAnsi="Arial" w:cs="Arial"/>
          <w:sz w:val="24"/>
          <w:szCs w:val="24"/>
        </w:rPr>
      </w:pPr>
    </w:p>
    <w:p w14:paraId="7337BECC" w14:textId="555EDA30" w:rsidR="00C46C27" w:rsidRPr="00D57635" w:rsidRDefault="00470233" w:rsidP="00C4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BCU Rehab Work Apprenticeship / </w:t>
      </w:r>
      <w:r w:rsidR="00C46C27" w:rsidRPr="00D57635">
        <w:rPr>
          <w:rFonts w:ascii="Arial" w:hAnsi="Arial" w:cs="Arial"/>
          <w:sz w:val="24"/>
          <w:szCs w:val="24"/>
        </w:rPr>
        <w:t>FdSc Rehabilitation Work (Visual Impairmen</w:t>
      </w:r>
      <w:r>
        <w:rPr>
          <w:rFonts w:ascii="Arial" w:hAnsi="Arial" w:cs="Arial"/>
          <w:sz w:val="24"/>
          <w:szCs w:val="24"/>
        </w:rPr>
        <w:t>t)</w:t>
      </w:r>
    </w:p>
    <w:p w14:paraId="7337BECD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 xml:space="preserve">Peter Cooke:  Senior Lecturer/Admissions Tutor </w:t>
      </w:r>
    </w:p>
    <w:p w14:paraId="7337BECE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>Tel: 0121 202 4223</w:t>
      </w:r>
    </w:p>
    <w:p w14:paraId="7337BECF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D57635">
          <w:rPr>
            <w:rStyle w:val="Hyperlink"/>
            <w:rFonts w:ascii="Arial" w:hAnsi="Arial" w:cs="Arial"/>
            <w:sz w:val="24"/>
            <w:szCs w:val="24"/>
          </w:rPr>
          <w:t>Peter.Cooke@bcu.ac.uk</w:t>
        </w:r>
      </w:hyperlink>
    </w:p>
    <w:p w14:paraId="7337BED0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</w:p>
    <w:p w14:paraId="7337BED1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</w:p>
    <w:p w14:paraId="7337BED2" w14:textId="77777777" w:rsidR="00C46C27" w:rsidRPr="00D57635" w:rsidRDefault="00C46C27" w:rsidP="00C46C27">
      <w:pPr>
        <w:rPr>
          <w:rFonts w:ascii="Arial" w:hAnsi="Arial" w:cs="Arial"/>
          <w:sz w:val="24"/>
          <w:szCs w:val="24"/>
        </w:rPr>
      </w:pPr>
      <w:r w:rsidRPr="00D57635">
        <w:rPr>
          <w:rFonts w:ascii="Arial" w:hAnsi="Arial" w:cs="Arial"/>
          <w:sz w:val="24"/>
          <w:szCs w:val="24"/>
        </w:rPr>
        <w:t>End of document.</w:t>
      </w:r>
    </w:p>
    <w:p w14:paraId="7337BED3" w14:textId="77777777" w:rsidR="00EB702F" w:rsidRPr="00D57635" w:rsidRDefault="00EB702F">
      <w:pPr>
        <w:rPr>
          <w:sz w:val="24"/>
          <w:szCs w:val="24"/>
        </w:rPr>
      </w:pPr>
    </w:p>
    <w:sectPr w:rsidR="00EB702F" w:rsidRPr="00D5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7521"/>
    <w:multiLevelType w:val="hybridMultilevel"/>
    <w:tmpl w:val="3F368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F98"/>
    <w:multiLevelType w:val="multilevel"/>
    <w:tmpl w:val="DF8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C350B"/>
    <w:multiLevelType w:val="hybridMultilevel"/>
    <w:tmpl w:val="43CC6A6A"/>
    <w:lvl w:ilvl="0" w:tplc="7F66E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5A2E"/>
    <w:multiLevelType w:val="hybridMultilevel"/>
    <w:tmpl w:val="435EF73E"/>
    <w:lvl w:ilvl="0" w:tplc="B7AA99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2E"/>
    <w:rsid w:val="0006239F"/>
    <w:rsid w:val="000703AA"/>
    <w:rsid w:val="0019744E"/>
    <w:rsid w:val="002E55A0"/>
    <w:rsid w:val="00361A9C"/>
    <w:rsid w:val="003A120D"/>
    <w:rsid w:val="00462924"/>
    <w:rsid w:val="00470233"/>
    <w:rsid w:val="005D45DB"/>
    <w:rsid w:val="006A783A"/>
    <w:rsid w:val="00733BC1"/>
    <w:rsid w:val="007C6062"/>
    <w:rsid w:val="009844B4"/>
    <w:rsid w:val="00A514AA"/>
    <w:rsid w:val="00A56A33"/>
    <w:rsid w:val="00A56FE2"/>
    <w:rsid w:val="00B27CA6"/>
    <w:rsid w:val="00BB00E3"/>
    <w:rsid w:val="00BF56BB"/>
    <w:rsid w:val="00C36BA4"/>
    <w:rsid w:val="00C46C27"/>
    <w:rsid w:val="00CB6CDB"/>
    <w:rsid w:val="00CB712E"/>
    <w:rsid w:val="00D57635"/>
    <w:rsid w:val="00EB702F"/>
    <w:rsid w:val="00F7590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BE98"/>
  <w15:chartTrackingRefBased/>
  <w15:docId w15:val="{0B327AB4-2953-4FD0-92B4-44E42ED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C2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u.ac.uk/courses/rehabilitation-work-visual-impairment-2018-19" TargetMode="External"/><Relationship Id="rId13" Type="http://schemas.openxmlformats.org/officeDocument/2006/relationships/hyperlink" Target="https://sfacontactforms.azurewebsites.net/employer-e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rehabilitation-worker-visual-impairment/" TargetMode="External"/><Relationship Id="rId12" Type="http://schemas.openxmlformats.org/officeDocument/2006/relationships/hyperlink" Target="http://bcu.ac.uk/courses/rehabilitation-work-visual-impairment-2018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national-minimum-wage-rates" TargetMode="External"/><Relationship Id="rId11" Type="http://schemas.openxmlformats.org/officeDocument/2006/relationships/hyperlink" Target="https://www.gov.uk/government/publications/apprenticeship-funding-legal-agreement-to-enable-spending" TargetMode="External"/><Relationship Id="rId5" Type="http://schemas.openxmlformats.org/officeDocument/2006/relationships/hyperlink" Target="https://www.gov.uk/take-on-an-apprentice/get-fund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manage-apprenticeship-fu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timate-my-apprenticeship-funding.sfa.bis.gov.uk/" TargetMode="External"/><Relationship Id="rId14" Type="http://schemas.openxmlformats.org/officeDocument/2006/relationships/hyperlink" Target="mailto:Peter.Cooke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Cooke</dc:creator>
  <cp:keywords/>
  <dc:description/>
  <cp:lastModifiedBy>Peter Cooke</cp:lastModifiedBy>
  <cp:revision>13</cp:revision>
  <dcterms:created xsi:type="dcterms:W3CDTF">2018-01-31T14:50:00Z</dcterms:created>
  <dcterms:modified xsi:type="dcterms:W3CDTF">2018-10-11T11:16:00Z</dcterms:modified>
</cp:coreProperties>
</file>